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39AE0" w14:textId="77777777" w:rsidR="00E01D99" w:rsidRDefault="00E01D99" w:rsidP="004B1830">
      <w:pPr>
        <w:spacing w:after="0" w:line="240" w:lineRule="auto"/>
        <w:rPr>
          <w:rFonts w:ascii="Times New Roman" w:hAnsi="Times New Roman" w:cs="Times New Roman"/>
          <w:b/>
          <w:bCs/>
          <w:sz w:val="48"/>
          <w:szCs w:val="48"/>
        </w:rPr>
      </w:pPr>
    </w:p>
    <w:p w14:paraId="61FF5121" w14:textId="77777777" w:rsidR="0084551C" w:rsidRDefault="0084551C" w:rsidP="006A5937">
      <w:pPr>
        <w:spacing w:after="0" w:line="240" w:lineRule="auto"/>
        <w:jc w:val="center"/>
        <w:rPr>
          <w:rFonts w:ascii="Times New Roman" w:hAnsi="Times New Roman" w:cs="Times New Roman"/>
          <w:b/>
          <w:bCs/>
          <w:sz w:val="48"/>
          <w:szCs w:val="48"/>
        </w:rPr>
      </w:pPr>
    </w:p>
    <w:p w14:paraId="7162C66D" w14:textId="77777777" w:rsidR="0084551C" w:rsidRDefault="0084551C" w:rsidP="006A5937">
      <w:pPr>
        <w:spacing w:after="0" w:line="240" w:lineRule="auto"/>
        <w:jc w:val="center"/>
        <w:rPr>
          <w:rFonts w:ascii="Times New Roman" w:hAnsi="Times New Roman" w:cs="Times New Roman"/>
          <w:b/>
          <w:bCs/>
          <w:sz w:val="48"/>
          <w:szCs w:val="48"/>
        </w:rPr>
      </w:pPr>
    </w:p>
    <w:p w14:paraId="340CCD60" w14:textId="640F7BF0" w:rsidR="006A5937" w:rsidRDefault="00B25F3C" w:rsidP="006A5937">
      <w:pPr>
        <w:spacing w:after="0" w:line="240" w:lineRule="auto"/>
        <w:jc w:val="center"/>
        <w:rPr>
          <w:rFonts w:ascii="Times New Roman" w:hAnsi="Times New Roman" w:cs="Times New Roman"/>
          <w:sz w:val="36"/>
          <w:szCs w:val="36"/>
        </w:rPr>
      </w:pPr>
      <w:commentRangeStart w:id="0"/>
      <w:r>
        <w:rPr>
          <w:rFonts w:ascii="Times New Roman" w:hAnsi="Times New Roman" w:cs="Times New Roman"/>
          <w:b/>
          <w:bCs/>
          <w:sz w:val="48"/>
          <w:szCs w:val="48"/>
        </w:rPr>
        <w:t xml:space="preserve">AMERICAN SAMOA GOVERNMENT </w:t>
      </w:r>
      <w:r w:rsidR="00B80D06">
        <w:rPr>
          <w:rFonts w:ascii="Times New Roman" w:hAnsi="Times New Roman" w:cs="Times New Roman"/>
          <w:b/>
          <w:bCs/>
          <w:sz w:val="48"/>
          <w:szCs w:val="48"/>
        </w:rPr>
        <w:t>DEPARTMENT OF COMMERCE</w:t>
      </w:r>
      <w:commentRangeEnd w:id="0"/>
      <w:r w:rsidR="00E671FD">
        <w:rPr>
          <w:rStyle w:val="CommentReference"/>
        </w:rPr>
        <w:commentReference w:id="0"/>
      </w:r>
    </w:p>
    <w:p w14:paraId="781F2FFA" w14:textId="77777777" w:rsidR="0084551C" w:rsidRDefault="0084551C" w:rsidP="006A5937">
      <w:pPr>
        <w:spacing w:after="0" w:line="240" w:lineRule="auto"/>
        <w:jc w:val="center"/>
        <w:rPr>
          <w:rFonts w:ascii="Times New Roman" w:hAnsi="Times New Roman" w:cs="Times New Roman"/>
          <w:sz w:val="36"/>
          <w:szCs w:val="36"/>
        </w:rPr>
      </w:pPr>
    </w:p>
    <w:p w14:paraId="57B9DFE3" w14:textId="77777777" w:rsidR="00876863" w:rsidRDefault="00876863" w:rsidP="006A5937">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CDBG-DR </w:t>
      </w:r>
    </w:p>
    <w:p w14:paraId="7E247FB2" w14:textId="02462303" w:rsidR="006A5937" w:rsidRPr="006A5937" w:rsidRDefault="006A5937" w:rsidP="006A5937">
      <w:pPr>
        <w:spacing w:after="0" w:line="240" w:lineRule="auto"/>
        <w:jc w:val="center"/>
        <w:rPr>
          <w:rFonts w:ascii="Times New Roman" w:hAnsi="Times New Roman" w:cs="Times New Roman"/>
          <w:b/>
          <w:bCs/>
          <w:sz w:val="36"/>
          <w:szCs w:val="36"/>
        </w:rPr>
      </w:pPr>
      <w:r w:rsidRPr="006A5937">
        <w:rPr>
          <w:rFonts w:ascii="Times New Roman" w:hAnsi="Times New Roman" w:cs="Times New Roman"/>
          <w:b/>
          <w:bCs/>
          <w:sz w:val="36"/>
          <w:szCs w:val="36"/>
        </w:rPr>
        <w:t>INFRASTRUCTURE PROGRAM POLICIES</w:t>
      </w:r>
    </w:p>
    <w:p w14:paraId="520FC24B" w14:textId="419D8698" w:rsidR="006A5937" w:rsidRDefault="006A5937" w:rsidP="006A5937">
      <w:pPr>
        <w:spacing w:after="0" w:line="240" w:lineRule="auto"/>
        <w:rPr>
          <w:rFonts w:ascii="Times New Roman" w:hAnsi="Times New Roman" w:cs="Times New Roman"/>
          <w:b/>
          <w:bCs/>
        </w:rPr>
      </w:pPr>
    </w:p>
    <w:p w14:paraId="53415CC5" w14:textId="3288C627" w:rsidR="006A5937" w:rsidRDefault="006A5937" w:rsidP="006A5937">
      <w:pPr>
        <w:spacing w:after="0" w:line="240" w:lineRule="auto"/>
        <w:jc w:val="center"/>
        <w:rPr>
          <w:rFonts w:ascii="Times New Roman" w:hAnsi="Times New Roman" w:cs="Times New Roman"/>
          <w:b/>
          <w:bCs/>
          <w:sz w:val="28"/>
          <w:szCs w:val="28"/>
        </w:rPr>
      </w:pPr>
      <w:r w:rsidRPr="006A5937">
        <w:rPr>
          <w:rFonts w:ascii="Times New Roman" w:hAnsi="Times New Roman" w:cs="Times New Roman"/>
          <w:b/>
          <w:bCs/>
          <w:sz w:val="28"/>
          <w:szCs w:val="28"/>
        </w:rPr>
        <w:t>VERSION: 1.0</w:t>
      </w:r>
    </w:p>
    <w:p w14:paraId="44269345" w14:textId="77777777" w:rsidR="006A5937" w:rsidRDefault="006A5937" w:rsidP="006A5937">
      <w:pPr>
        <w:spacing w:after="0" w:line="240" w:lineRule="auto"/>
        <w:jc w:val="center"/>
        <w:rPr>
          <w:rFonts w:ascii="Times New Roman" w:hAnsi="Times New Roman" w:cs="Times New Roman"/>
          <w:b/>
          <w:bCs/>
          <w:sz w:val="28"/>
          <w:szCs w:val="28"/>
        </w:rPr>
      </w:pPr>
    </w:p>
    <w:p w14:paraId="62F87FAC" w14:textId="5B2713F7" w:rsidR="006A5937" w:rsidRDefault="00EB3F65" w:rsidP="006A5937">
      <w:pPr>
        <w:spacing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July 13, 2024</w:t>
      </w:r>
      <w:r w:rsidR="006A5937" w:rsidRPr="375D8ACA">
        <w:rPr>
          <w:rFonts w:ascii="Times New Roman" w:hAnsi="Times New Roman" w:cs="Times New Roman"/>
          <w:b/>
          <w:bCs/>
          <w:color w:val="FF0000"/>
          <w:sz w:val="28"/>
          <w:szCs w:val="28"/>
        </w:rPr>
        <w:t>]</w:t>
      </w:r>
    </w:p>
    <w:p w14:paraId="0D055709" w14:textId="20E8A92C" w:rsidR="006A5937" w:rsidRDefault="006A5937" w:rsidP="006A5937">
      <w:pPr>
        <w:spacing w:after="0" w:line="240" w:lineRule="auto"/>
        <w:jc w:val="center"/>
        <w:rPr>
          <w:rFonts w:ascii="Times New Roman" w:hAnsi="Times New Roman" w:cs="Times New Roman"/>
          <w:b/>
          <w:bCs/>
          <w:color w:val="FF0000"/>
          <w:sz w:val="28"/>
          <w:szCs w:val="28"/>
        </w:rPr>
      </w:pPr>
    </w:p>
    <w:p w14:paraId="18AEB99B" w14:textId="6A354D95" w:rsidR="006A5937" w:rsidRDefault="006A5937" w:rsidP="006A5937">
      <w:pPr>
        <w:spacing w:after="0" w:line="240" w:lineRule="auto"/>
        <w:jc w:val="center"/>
        <w:rPr>
          <w:rFonts w:ascii="Times New Roman" w:hAnsi="Times New Roman" w:cs="Times New Roman"/>
          <w:sz w:val="28"/>
          <w:szCs w:val="28"/>
        </w:rPr>
      </w:pPr>
      <w:r w:rsidRPr="006A5937">
        <w:rPr>
          <w:rFonts w:ascii="Times New Roman" w:hAnsi="Times New Roman" w:cs="Times New Roman"/>
          <w:sz w:val="28"/>
          <w:szCs w:val="28"/>
        </w:rPr>
        <w:t xml:space="preserve">Prepared by: </w:t>
      </w:r>
    </w:p>
    <w:p w14:paraId="29156622" w14:textId="2BAE50E1" w:rsidR="00491B95" w:rsidRPr="006A5937" w:rsidRDefault="00491B95" w:rsidP="006A59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Department of Commerce </w:t>
      </w:r>
    </w:p>
    <w:p w14:paraId="3C8DA68C" w14:textId="74E1BE2D" w:rsidR="006A5937" w:rsidRPr="006A5937" w:rsidRDefault="006A5937" w:rsidP="006A5937">
      <w:pPr>
        <w:spacing w:after="0" w:line="240" w:lineRule="auto"/>
        <w:jc w:val="center"/>
        <w:rPr>
          <w:rFonts w:ascii="Times New Roman" w:hAnsi="Times New Roman" w:cs="Times New Roman"/>
          <w:sz w:val="28"/>
          <w:szCs w:val="28"/>
        </w:rPr>
      </w:pPr>
    </w:p>
    <w:p w14:paraId="5A0FEE9E" w14:textId="6F5D4F91" w:rsidR="006A5937" w:rsidRDefault="006A5937" w:rsidP="006A5937">
      <w:pPr>
        <w:spacing w:after="0" w:line="240" w:lineRule="auto"/>
        <w:jc w:val="center"/>
        <w:rPr>
          <w:rFonts w:ascii="Times New Roman" w:hAnsi="Times New Roman" w:cs="Times New Roman"/>
          <w:sz w:val="28"/>
          <w:szCs w:val="28"/>
        </w:rPr>
      </w:pPr>
    </w:p>
    <w:p w14:paraId="1B5C22C4" w14:textId="11E78E18" w:rsidR="006A5937" w:rsidRDefault="006A5937" w:rsidP="006A5937">
      <w:pPr>
        <w:spacing w:after="0" w:line="240" w:lineRule="auto"/>
        <w:jc w:val="center"/>
        <w:rPr>
          <w:rFonts w:ascii="Times New Roman" w:hAnsi="Times New Roman" w:cs="Times New Roman"/>
          <w:noProof/>
          <w:sz w:val="28"/>
          <w:szCs w:val="28"/>
        </w:rPr>
      </w:pPr>
    </w:p>
    <w:p w14:paraId="164A03DC" w14:textId="77777777" w:rsidR="006A5937" w:rsidRDefault="006A5937" w:rsidP="006A5937">
      <w:pPr>
        <w:spacing w:after="0" w:line="240" w:lineRule="auto"/>
        <w:jc w:val="center"/>
        <w:rPr>
          <w:rFonts w:ascii="Times New Roman" w:hAnsi="Times New Roman" w:cs="Times New Roman"/>
          <w:noProof/>
          <w:sz w:val="28"/>
          <w:szCs w:val="28"/>
        </w:rPr>
      </w:pPr>
    </w:p>
    <w:p w14:paraId="260C1656" w14:textId="2B991CCD" w:rsidR="006A5937" w:rsidRDefault="006A5937" w:rsidP="006A5937">
      <w:pPr>
        <w:spacing w:after="0" w:line="240" w:lineRule="auto"/>
        <w:jc w:val="center"/>
        <w:rPr>
          <w:rFonts w:ascii="Times New Roman" w:hAnsi="Times New Roman" w:cs="Times New Roman"/>
          <w:noProof/>
          <w:sz w:val="28"/>
          <w:szCs w:val="28"/>
        </w:rPr>
      </w:pPr>
    </w:p>
    <w:p w14:paraId="79BA573D" w14:textId="7A1AB96B" w:rsidR="006A5937" w:rsidRDefault="006A5937" w:rsidP="006A5937">
      <w:pPr>
        <w:spacing w:after="0" w:line="240" w:lineRule="auto"/>
        <w:jc w:val="center"/>
        <w:rPr>
          <w:rFonts w:ascii="Times New Roman" w:hAnsi="Times New Roman" w:cs="Times New Roman"/>
          <w:noProof/>
          <w:sz w:val="28"/>
          <w:szCs w:val="28"/>
        </w:rPr>
      </w:pPr>
    </w:p>
    <w:p w14:paraId="6E4836A7" w14:textId="2C3BC192" w:rsidR="006A5937" w:rsidRDefault="006A5937" w:rsidP="006A5937">
      <w:pPr>
        <w:spacing w:after="0" w:line="240" w:lineRule="auto"/>
        <w:jc w:val="center"/>
        <w:rPr>
          <w:rFonts w:ascii="Times New Roman" w:hAnsi="Times New Roman" w:cs="Times New Roman"/>
          <w:noProof/>
          <w:sz w:val="28"/>
          <w:szCs w:val="28"/>
        </w:rPr>
      </w:pPr>
    </w:p>
    <w:p w14:paraId="0B7DD110" w14:textId="74CA102D" w:rsidR="006A5937" w:rsidRDefault="006A5937" w:rsidP="006A5937">
      <w:pPr>
        <w:spacing w:after="0" w:line="240" w:lineRule="auto"/>
        <w:jc w:val="center"/>
        <w:rPr>
          <w:rFonts w:ascii="Times New Roman" w:hAnsi="Times New Roman" w:cs="Times New Roman"/>
          <w:noProof/>
          <w:sz w:val="28"/>
          <w:szCs w:val="28"/>
        </w:rPr>
      </w:pPr>
    </w:p>
    <w:p w14:paraId="06DB857D" w14:textId="2E9CB8B2" w:rsidR="006A5937" w:rsidRDefault="006A5937" w:rsidP="006A5937">
      <w:pPr>
        <w:spacing w:after="0" w:line="240" w:lineRule="auto"/>
        <w:jc w:val="center"/>
        <w:rPr>
          <w:rFonts w:ascii="Times New Roman" w:hAnsi="Times New Roman" w:cs="Times New Roman"/>
          <w:noProof/>
          <w:sz w:val="28"/>
          <w:szCs w:val="28"/>
        </w:rPr>
      </w:pPr>
    </w:p>
    <w:p w14:paraId="4D66458D" w14:textId="67871799" w:rsidR="006A5937" w:rsidRDefault="006A5937" w:rsidP="006A5937">
      <w:pPr>
        <w:spacing w:after="0" w:line="240" w:lineRule="auto"/>
        <w:jc w:val="center"/>
        <w:rPr>
          <w:rFonts w:ascii="Times New Roman" w:hAnsi="Times New Roman" w:cs="Times New Roman"/>
          <w:noProof/>
          <w:sz w:val="28"/>
          <w:szCs w:val="28"/>
        </w:rPr>
      </w:pPr>
    </w:p>
    <w:p w14:paraId="44A13F91" w14:textId="05791A95" w:rsidR="006A5937" w:rsidRPr="006A5937" w:rsidRDefault="006A5937" w:rsidP="006A5937">
      <w:pPr>
        <w:spacing w:after="0" w:line="240" w:lineRule="auto"/>
        <w:jc w:val="both"/>
        <w:rPr>
          <w:rFonts w:ascii="Times New Roman" w:hAnsi="Times New Roman" w:cs="Times New Roman"/>
          <w:noProof/>
          <w:sz w:val="24"/>
          <w:szCs w:val="24"/>
        </w:rPr>
      </w:pPr>
      <w:r w:rsidRPr="375D8ACA">
        <w:rPr>
          <w:rFonts w:ascii="Times New Roman" w:hAnsi="Times New Roman" w:cs="Times New Roman"/>
          <w:noProof/>
          <w:sz w:val="24"/>
          <w:szCs w:val="24"/>
        </w:rPr>
        <w:t>The pol</w:t>
      </w:r>
      <w:r w:rsidR="00E9370B" w:rsidRPr="375D8ACA">
        <w:rPr>
          <w:rFonts w:ascii="Times New Roman" w:hAnsi="Times New Roman" w:cs="Times New Roman"/>
          <w:noProof/>
          <w:sz w:val="24"/>
          <w:szCs w:val="24"/>
        </w:rPr>
        <w:t>i</w:t>
      </w:r>
      <w:r w:rsidRPr="375D8ACA">
        <w:rPr>
          <w:rFonts w:ascii="Times New Roman" w:hAnsi="Times New Roman" w:cs="Times New Roman"/>
          <w:noProof/>
          <w:sz w:val="24"/>
          <w:szCs w:val="24"/>
        </w:rPr>
        <w:t xml:space="preserve">cies stated in this manual are current as of </w:t>
      </w:r>
      <w:r w:rsidR="00EB3F65">
        <w:rPr>
          <w:rFonts w:ascii="Times New Roman" w:hAnsi="Times New Roman" w:cs="Times New Roman"/>
          <w:noProof/>
          <w:color w:val="FF0000"/>
          <w:sz w:val="24"/>
          <w:szCs w:val="24"/>
        </w:rPr>
        <w:t>July 13, 2024</w:t>
      </w:r>
      <w:r w:rsidRPr="375D8ACA">
        <w:rPr>
          <w:rFonts w:ascii="Times New Roman" w:hAnsi="Times New Roman" w:cs="Times New Roman"/>
          <w:noProof/>
          <w:sz w:val="24"/>
          <w:szCs w:val="24"/>
        </w:rPr>
        <w:t>. This Manual represents the current version of the policies which provide general guidance for the operation of the Infrastructure Programs. All manuals will be reviewed periodically and updated. Therefore, users are strongly encouraged to visit our website: to access the latest versi</w:t>
      </w:r>
      <w:r w:rsidR="0084551C" w:rsidRPr="375D8ACA">
        <w:rPr>
          <w:rFonts w:ascii="Times New Roman" w:hAnsi="Times New Roman" w:cs="Times New Roman"/>
          <w:noProof/>
          <w:sz w:val="24"/>
          <w:szCs w:val="24"/>
        </w:rPr>
        <w:t>on.</w:t>
      </w:r>
      <w:r w:rsidRPr="375D8ACA">
        <w:rPr>
          <w:rFonts w:ascii="Times New Roman" w:hAnsi="Times New Roman" w:cs="Times New Roman"/>
          <w:noProof/>
          <w:sz w:val="24"/>
          <w:szCs w:val="24"/>
        </w:rPr>
        <w:t xml:space="preserve"> </w:t>
      </w:r>
    </w:p>
    <w:p w14:paraId="714D4FE5" w14:textId="4B9DF7DF" w:rsidR="006A5937" w:rsidRDefault="006A5937" w:rsidP="006A5937">
      <w:pPr>
        <w:spacing w:after="0" w:line="240" w:lineRule="auto"/>
        <w:jc w:val="center"/>
        <w:rPr>
          <w:rFonts w:ascii="Times New Roman" w:hAnsi="Times New Roman" w:cs="Times New Roman"/>
          <w:sz w:val="28"/>
          <w:szCs w:val="28"/>
        </w:rPr>
      </w:pPr>
    </w:p>
    <w:p w14:paraId="779E135F" w14:textId="57D85CAA" w:rsidR="006A5937" w:rsidRDefault="006A5937" w:rsidP="006A5937">
      <w:pPr>
        <w:spacing w:after="0" w:line="240" w:lineRule="auto"/>
        <w:jc w:val="center"/>
        <w:rPr>
          <w:rFonts w:ascii="Times New Roman" w:hAnsi="Times New Roman" w:cs="Times New Roman"/>
          <w:sz w:val="28"/>
          <w:szCs w:val="28"/>
        </w:rPr>
      </w:pPr>
    </w:p>
    <w:p w14:paraId="4A24A04B" w14:textId="7A264997" w:rsidR="006A5937" w:rsidRDefault="006A5937" w:rsidP="006A5937">
      <w:pPr>
        <w:spacing w:after="0" w:line="240" w:lineRule="auto"/>
        <w:jc w:val="center"/>
        <w:rPr>
          <w:rFonts w:ascii="Times New Roman" w:hAnsi="Times New Roman" w:cs="Times New Roman"/>
          <w:sz w:val="28"/>
          <w:szCs w:val="28"/>
        </w:rPr>
      </w:pPr>
    </w:p>
    <w:p w14:paraId="29E218B9" w14:textId="6715938A" w:rsidR="006A5937" w:rsidRDefault="006A5937" w:rsidP="006A5937">
      <w:pPr>
        <w:spacing w:after="0" w:line="240" w:lineRule="auto"/>
        <w:jc w:val="center"/>
        <w:rPr>
          <w:rFonts w:ascii="Times New Roman" w:hAnsi="Times New Roman" w:cs="Times New Roman"/>
          <w:sz w:val="28"/>
          <w:szCs w:val="28"/>
        </w:rPr>
      </w:pPr>
    </w:p>
    <w:p w14:paraId="31BBC0FC" w14:textId="0AE757B2" w:rsidR="006A5937" w:rsidRDefault="006A5937" w:rsidP="006A5937">
      <w:pPr>
        <w:spacing w:after="0" w:line="240" w:lineRule="auto"/>
        <w:jc w:val="center"/>
        <w:rPr>
          <w:rFonts w:ascii="Times New Roman" w:hAnsi="Times New Roman" w:cs="Times New Roman"/>
          <w:sz w:val="28"/>
          <w:szCs w:val="28"/>
        </w:rPr>
      </w:pPr>
    </w:p>
    <w:p w14:paraId="681BFA77" w14:textId="40FCEB42" w:rsidR="006A5937" w:rsidRDefault="006A5937" w:rsidP="006A5937">
      <w:pPr>
        <w:spacing w:after="0" w:line="240" w:lineRule="auto"/>
        <w:jc w:val="center"/>
        <w:rPr>
          <w:rFonts w:ascii="Times New Roman" w:hAnsi="Times New Roman" w:cs="Times New Roman"/>
          <w:sz w:val="28"/>
          <w:szCs w:val="28"/>
        </w:rPr>
      </w:pPr>
    </w:p>
    <w:p w14:paraId="022A7ED2" w14:textId="4BBF18DF" w:rsidR="375D8ACA" w:rsidRDefault="375D8ACA" w:rsidP="375D8ACA">
      <w:pPr>
        <w:spacing w:after="0" w:line="240" w:lineRule="auto"/>
        <w:jc w:val="center"/>
        <w:rPr>
          <w:rFonts w:ascii="Times New Roman" w:hAnsi="Times New Roman" w:cs="Times New Roman"/>
          <w:sz w:val="28"/>
          <w:szCs w:val="28"/>
        </w:rPr>
      </w:pPr>
    </w:p>
    <w:p w14:paraId="12D99303" w14:textId="676EB1C0" w:rsidR="006A5937" w:rsidRDefault="006A5937" w:rsidP="006A5937">
      <w:pPr>
        <w:spacing w:after="0" w:line="240" w:lineRule="auto"/>
        <w:jc w:val="center"/>
        <w:rPr>
          <w:rFonts w:ascii="Times New Roman" w:hAnsi="Times New Roman" w:cs="Times New Roman"/>
          <w:sz w:val="28"/>
          <w:szCs w:val="28"/>
        </w:rPr>
      </w:pPr>
    </w:p>
    <w:p w14:paraId="05DBAA78" w14:textId="77777777" w:rsidR="00DA446B" w:rsidRDefault="00DA446B" w:rsidP="0084551C">
      <w:pPr>
        <w:spacing w:after="0" w:line="240" w:lineRule="auto"/>
        <w:rPr>
          <w:rFonts w:ascii="Times New Roman" w:hAnsi="Times New Roman" w:cs="Times New Roman"/>
          <w:b/>
          <w:bCs/>
          <w:sz w:val="24"/>
          <w:szCs w:val="24"/>
          <w:u w:val="single"/>
        </w:rPr>
      </w:pPr>
    </w:p>
    <w:p w14:paraId="6E508DEE" w14:textId="77777777" w:rsidR="00DA446B" w:rsidRDefault="00DA446B" w:rsidP="0084551C">
      <w:pPr>
        <w:spacing w:after="0" w:line="240" w:lineRule="auto"/>
        <w:rPr>
          <w:rFonts w:ascii="Times New Roman" w:hAnsi="Times New Roman" w:cs="Times New Roman"/>
          <w:b/>
          <w:bCs/>
          <w:sz w:val="24"/>
          <w:szCs w:val="24"/>
          <w:u w:val="single"/>
        </w:rPr>
      </w:pPr>
      <w:commentRangeStart w:id="3"/>
    </w:p>
    <w:p w14:paraId="7E41E156" w14:textId="635C7DBC" w:rsidR="006A5937" w:rsidRDefault="003024A6" w:rsidP="0084551C">
      <w:pPr>
        <w:spacing w:after="0" w:line="240" w:lineRule="auto"/>
        <w:rPr>
          <w:rFonts w:ascii="Times New Roman" w:hAnsi="Times New Roman" w:cs="Times New Roman"/>
          <w:b/>
          <w:bCs/>
          <w:sz w:val="24"/>
          <w:szCs w:val="24"/>
          <w:u w:val="single"/>
        </w:rPr>
      </w:pPr>
      <w:r w:rsidRPr="003024A6">
        <w:rPr>
          <w:rFonts w:ascii="Times New Roman" w:hAnsi="Times New Roman" w:cs="Times New Roman"/>
          <w:b/>
          <w:bCs/>
          <w:sz w:val="24"/>
          <w:szCs w:val="24"/>
          <w:u w:val="single"/>
        </w:rPr>
        <w:lastRenderedPageBreak/>
        <w:t>1.0 CONTENT</w:t>
      </w:r>
      <w:commentRangeEnd w:id="3"/>
      <w:r w:rsidR="00A71086">
        <w:rPr>
          <w:rStyle w:val="CommentReference"/>
        </w:rPr>
        <w:commentReference w:id="3"/>
      </w:r>
    </w:p>
    <w:p w14:paraId="208FE696" w14:textId="4B8DD00C" w:rsidR="003024A6" w:rsidRDefault="003024A6" w:rsidP="0084551C">
      <w:pPr>
        <w:spacing w:after="0" w:line="240" w:lineRule="auto"/>
        <w:rPr>
          <w:rFonts w:ascii="Times New Roman" w:hAnsi="Times New Roman" w:cs="Times New Roman"/>
          <w:b/>
          <w:bCs/>
          <w:sz w:val="24"/>
          <w:szCs w:val="24"/>
          <w:u w:val="single"/>
        </w:rPr>
      </w:pPr>
    </w:p>
    <w:p w14:paraId="04A12324" w14:textId="08AC8F9D" w:rsidR="003024A6" w:rsidRDefault="003024A6" w:rsidP="003024A6">
      <w:pPr>
        <w:pStyle w:val="ListParagraph"/>
        <w:numPr>
          <w:ilvl w:val="0"/>
          <w:numId w:val="1"/>
        </w:numPr>
        <w:spacing w:after="0" w:line="240" w:lineRule="auto"/>
        <w:rPr>
          <w:rFonts w:ascii="Times New Roman" w:hAnsi="Times New Roman" w:cs="Times New Roman"/>
          <w:sz w:val="24"/>
          <w:szCs w:val="24"/>
        </w:rPr>
      </w:pPr>
      <w:r w:rsidRPr="003024A6">
        <w:rPr>
          <w:rFonts w:ascii="Times New Roman" w:hAnsi="Times New Roman" w:cs="Times New Roman"/>
          <w:sz w:val="24"/>
          <w:szCs w:val="24"/>
        </w:rPr>
        <w:t>CONTENT ……………………………………………………</w:t>
      </w:r>
      <w:proofErr w:type="gramStart"/>
      <w:r w:rsidRPr="003024A6">
        <w:rPr>
          <w:rFonts w:ascii="Times New Roman" w:hAnsi="Times New Roman" w:cs="Times New Roman"/>
          <w:sz w:val="24"/>
          <w:szCs w:val="24"/>
        </w:rPr>
        <w:t>…..</w:t>
      </w:r>
      <w:proofErr w:type="gramEnd"/>
    </w:p>
    <w:p w14:paraId="71DE052A" w14:textId="6CCDBE5E" w:rsidR="003024A6" w:rsidRDefault="003024A6" w:rsidP="003024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Agencies and Acronyms ………………………………………</w:t>
      </w:r>
    </w:p>
    <w:p w14:paraId="2C0D18D5" w14:textId="2A08541B" w:rsidR="003024A6" w:rsidRDefault="003024A6" w:rsidP="003024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Definitions …………………………………………….</w:t>
      </w:r>
    </w:p>
    <w:p w14:paraId="5A0C429C" w14:textId="6328256F" w:rsidR="003024A6" w:rsidRDefault="003024A6" w:rsidP="003024A6">
      <w:pPr>
        <w:spacing w:after="0" w:line="240" w:lineRule="auto"/>
        <w:rPr>
          <w:rFonts w:ascii="Times New Roman" w:hAnsi="Times New Roman" w:cs="Times New Roman"/>
          <w:sz w:val="24"/>
          <w:szCs w:val="24"/>
        </w:rPr>
      </w:pPr>
    </w:p>
    <w:p w14:paraId="16310A50" w14:textId="061E4AF2" w:rsidR="003024A6" w:rsidRDefault="003024A6" w:rsidP="003024A6">
      <w:pPr>
        <w:pStyle w:val="ListParagraph"/>
        <w:numPr>
          <w:ilvl w:val="0"/>
          <w:numId w:val="1"/>
        </w:numPr>
        <w:spacing w:after="0" w:line="240" w:lineRule="auto"/>
        <w:rPr>
          <w:rFonts w:ascii="Times New Roman" w:hAnsi="Times New Roman" w:cs="Times New Roman"/>
          <w:sz w:val="24"/>
          <w:szCs w:val="24"/>
        </w:rPr>
      </w:pPr>
      <w:r w:rsidRPr="003024A6">
        <w:rPr>
          <w:rFonts w:ascii="Times New Roman" w:hAnsi="Times New Roman" w:cs="Times New Roman"/>
          <w:sz w:val="24"/>
          <w:szCs w:val="24"/>
        </w:rPr>
        <w:t>INTRODUCTION …………………………………………………….</w:t>
      </w:r>
    </w:p>
    <w:p w14:paraId="532DDCC3" w14:textId="1EA1DC31" w:rsidR="003024A6" w:rsidRDefault="003024A6" w:rsidP="003024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Summary ………………………………………………………….</w:t>
      </w:r>
    </w:p>
    <w:p w14:paraId="1D1DE333" w14:textId="23D37EE0" w:rsidR="003024A6" w:rsidRDefault="003024A6" w:rsidP="003024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Background ……………………………………………………</w:t>
      </w:r>
      <w:proofErr w:type="gramStart"/>
      <w:r>
        <w:rPr>
          <w:rFonts w:ascii="Times New Roman" w:hAnsi="Times New Roman" w:cs="Times New Roman"/>
          <w:sz w:val="24"/>
          <w:szCs w:val="24"/>
        </w:rPr>
        <w:t>…..</w:t>
      </w:r>
      <w:proofErr w:type="gramEnd"/>
    </w:p>
    <w:p w14:paraId="40A4E738" w14:textId="77777777" w:rsidR="003024A6" w:rsidRPr="003024A6" w:rsidRDefault="003024A6" w:rsidP="003024A6">
      <w:pPr>
        <w:pStyle w:val="ListParagraph"/>
        <w:spacing w:after="0" w:line="240" w:lineRule="auto"/>
        <w:ind w:left="1080"/>
        <w:rPr>
          <w:rFonts w:ascii="Times New Roman" w:hAnsi="Times New Roman" w:cs="Times New Roman"/>
          <w:sz w:val="24"/>
          <w:szCs w:val="24"/>
        </w:rPr>
      </w:pPr>
    </w:p>
    <w:p w14:paraId="32B760C8" w14:textId="55CEF427" w:rsidR="003024A6" w:rsidRDefault="003024A6" w:rsidP="003024A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INFRASTRUCTURE PROGRAMS OVERVIEW ……………………</w:t>
      </w:r>
    </w:p>
    <w:p w14:paraId="7F796849" w14:textId="48CE2BAF" w:rsidR="003024A6" w:rsidRDefault="003024A6" w:rsidP="003024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Summary</w:t>
      </w:r>
    </w:p>
    <w:p w14:paraId="3D74E6FC" w14:textId="647523D1" w:rsidR="003024A6" w:rsidRDefault="003024A6" w:rsidP="003024A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Objectives</w:t>
      </w:r>
    </w:p>
    <w:p w14:paraId="7CEBF857" w14:textId="77777777" w:rsidR="003F74CD" w:rsidRPr="003024A6" w:rsidRDefault="003F74CD" w:rsidP="003F74CD">
      <w:pPr>
        <w:pStyle w:val="ListParagraph"/>
        <w:spacing w:after="0" w:line="240" w:lineRule="auto"/>
        <w:ind w:left="1080"/>
        <w:rPr>
          <w:rFonts w:ascii="Times New Roman" w:hAnsi="Times New Roman" w:cs="Times New Roman"/>
          <w:sz w:val="24"/>
          <w:szCs w:val="24"/>
        </w:rPr>
      </w:pPr>
    </w:p>
    <w:p w14:paraId="219EDF9D" w14:textId="1CC5CC76" w:rsidR="005D7123" w:rsidRDefault="005D7123" w:rsidP="005D712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METHOD OF DISTRIBUTION ………………………………………</w:t>
      </w:r>
      <w:proofErr w:type="gramStart"/>
      <w:r>
        <w:rPr>
          <w:rFonts w:ascii="Times New Roman" w:hAnsi="Times New Roman" w:cs="Times New Roman"/>
          <w:sz w:val="24"/>
          <w:szCs w:val="24"/>
        </w:rPr>
        <w:t>…..</w:t>
      </w:r>
      <w:proofErr w:type="gramEnd"/>
    </w:p>
    <w:p w14:paraId="5B9D463A" w14:textId="53B7D9C2" w:rsidR="005D7123" w:rsidRDefault="005D7123" w:rsidP="005D712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Infrastructure Repair and Resilience Program …………………………</w:t>
      </w:r>
      <w:proofErr w:type="gramStart"/>
      <w:r>
        <w:rPr>
          <w:rFonts w:ascii="Times New Roman" w:hAnsi="Times New Roman" w:cs="Times New Roman"/>
          <w:sz w:val="24"/>
          <w:szCs w:val="24"/>
        </w:rPr>
        <w:t>…..</w:t>
      </w:r>
      <w:proofErr w:type="gramEnd"/>
    </w:p>
    <w:p w14:paraId="4F29C091" w14:textId="5D022E1D" w:rsidR="005D7123" w:rsidRDefault="005D7123" w:rsidP="005D712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Program Administration …………………………………………</w:t>
      </w:r>
      <w:proofErr w:type="gramStart"/>
      <w:r>
        <w:rPr>
          <w:rFonts w:ascii="Times New Roman" w:hAnsi="Times New Roman" w:cs="Times New Roman"/>
          <w:sz w:val="24"/>
          <w:szCs w:val="24"/>
        </w:rPr>
        <w:t>…..</w:t>
      </w:r>
      <w:proofErr w:type="gramEnd"/>
    </w:p>
    <w:p w14:paraId="28FF32E4" w14:textId="1211E8F8" w:rsidR="005D7123" w:rsidRPr="0057549A" w:rsidRDefault="005D7123" w:rsidP="0057549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Program Description …………………………………………</w:t>
      </w:r>
      <w:proofErr w:type="gramStart"/>
      <w:r>
        <w:rPr>
          <w:rFonts w:ascii="Times New Roman" w:hAnsi="Times New Roman" w:cs="Times New Roman"/>
          <w:sz w:val="24"/>
          <w:szCs w:val="24"/>
        </w:rPr>
        <w:t>…..</w:t>
      </w:r>
      <w:proofErr w:type="gramEnd"/>
    </w:p>
    <w:p w14:paraId="7A828A51" w14:textId="77777777" w:rsidR="005D7123" w:rsidRDefault="005D7123" w:rsidP="005D7123">
      <w:pPr>
        <w:pStyle w:val="ListParagraph"/>
        <w:spacing w:after="0" w:line="240" w:lineRule="auto"/>
        <w:ind w:left="2160"/>
        <w:rPr>
          <w:rFonts w:ascii="Times New Roman" w:hAnsi="Times New Roman" w:cs="Times New Roman"/>
          <w:sz w:val="24"/>
          <w:szCs w:val="24"/>
        </w:rPr>
      </w:pPr>
    </w:p>
    <w:p w14:paraId="2465A2E1" w14:textId="561E1098" w:rsidR="005D7123" w:rsidRPr="005D7123" w:rsidRDefault="005D7123" w:rsidP="005D712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CDBG-DR PROGRAM REQUIREMENTS</w:t>
      </w:r>
    </w:p>
    <w:p w14:paraId="5C537CF5" w14:textId="03B72D06" w:rsidR="005D7123" w:rsidRDefault="00EB3F65" w:rsidP="005D712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6C7D488B" wp14:editId="39049B35">
                <wp:simplePos x="0" y="0"/>
                <wp:positionH relativeFrom="column">
                  <wp:posOffset>7345680</wp:posOffset>
                </wp:positionH>
                <wp:positionV relativeFrom="paragraph">
                  <wp:posOffset>123190</wp:posOffset>
                </wp:positionV>
                <wp:extent cx="1434465" cy="1388745"/>
                <wp:effectExtent l="19050" t="16510" r="13335" b="13970"/>
                <wp:wrapNone/>
                <wp:docPr id="929914131"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1388745"/>
                        </a:xfrm>
                        <a:prstGeom prst="flowChartConnector">
                          <a:avLst/>
                        </a:prstGeom>
                        <a:solidFill>
                          <a:srgbClr val="5B9BD5"/>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BDC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578.4pt;margin-top:9.7pt;width:112.95pt;height:109.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" fillcolor="#5b9bd5" strokeweight="2pt">
                <v:shadow color="black"/>
                <v:textbox inset="2.88pt,2.88pt,2.88pt,2.88pt"/>
              </v:shape>
            </w:pict>
          </mc:Fallback>
        </mc:AlternateContent>
      </w:r>
      <w:r w:rsidR="005D7123">
        <w:rPr>
          <w:rFonts w:ascii="Times New Roman" w:hAnsi="Times New Roman" w:cs="Times New Roman"/>
          <w:sz w:val="24"/>
          <w:szCs w:val="24"/>
        </w:rPr>
        <w:t>Overall Program Administration ………………………………………………….</w:t>
      </w:r>
    </w:p>
    <w:p w14:paraId="07BC4F47" w14:textId="5FE09F47" w:rsidR="005D7123" w:rsidRDefault="005D7123" w:rsidP="005D712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Tie to the Disaster ………………………………………………………………….</w:t>
      </w:r>
    </w:p>
    <w:p w14:paraId="0018F094" w14:textId="3DAB9958" w:rsidR="005D7123" w:rsidRDefault="005D7123" w:rsidP="005D712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Eligible Activities ………………………………………………………………….</w:t>
      </w:r>
    </w:p>
    <w:p w14:paraId="0C7335A7" w14:textId="6DC25605" w:rsidR="005D7123" w:rsidRDefault="005D7123" w:rsidP="005D712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Ineligible Activities ……………………………………………………</w:t>
      </w:r>
    </w:p>
    <w:p w14:paraId="536ADD0D" w14:textId="70A94921" w:rsidR="005D7123" w:rsidRDefault="005D7123" w:rsidP="005D7123">
      <w:pPr>
        <w:pStyle w:val="ListParagraph"/>
        <w:numPr>
          <w:ilvl w:val="1"/>
          <w:numId w:val="1"/>
        </w:numPr>
        <w:spacing w:after="0" w:line="240" w:lineRule="auto"/>
        <w:rPr>
          <w:rFonts w:ascii="Times New Roman" w:hAnsi="Times New Roman" w:cs="Times New Roman"/>
          <w:sz w:val="24"/>
          <w:szCs w:val="24"/>
        </w:rPr>
      </w:pPr>
      <w:r w:rsidRPr="005D7123">
        <w:rPr>
          <w:rFonts w:ascii="Times New Roman" w:hAnsi="Times New Roman" w:cs="Times New Roman"/>
          <w:sz w:val="24"/>
          <w:szCs w:val="24"/>
        </w:rPr>
        <w:t>National Objectives ……………………………………………………………</w:t>
      </w:r>
      <w:proofErr w:type="gramStart"/>
      <w:r w:rsidRPr="005D7123">
        <w:rPr>
          <w:rFonts w:ascii="Times New Roman" w:hAnsi="Times New Roman" w:cs="Times New Roman"/>
          <w:sz w:val="24"/>
          <w:szCs w:val="24"/>
        </w:rPr>
        <w:t>…..</w:t>
      </w:r>
      <w:proofErr w:type="gramEnd"/>
    </w:p>
    <w:p w14:paraId="1B423E75" w14:textId="5425881D" w:rsidR="00E01D99" w:rsidRDefault="00E01D99" w:rsidP="00E01D9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Low- and Moderate-Income Area (LMA) ……………………………</w:t>
      </w:r>
    </w:p>
    <w:p w14:paraId="3EE3AAEF" w14:textId="26D69A49" w:rsidR="00E01D99" w:rsidRDefault="00E01D99" w:rsidP="00E01D9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Urgent Need ……………………………………………………………</w:t>
      </w:r>
    </w:p>
    <w:p w14:paraId="11E9B40B" w14:textId="26462525" w:rsidR="00E01D99" w:rsidRDefault="00E01D99" w:rsidP="00E01D9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Required Documentation ………………………………………………</w:t>
      </w:r>
    </w:p>
    <w:p w14:paraId="214BB8EA" w14:textId="2312DC2F" w:rsidR="00E01D99" w:rsidRDefault="00E01D99" w:rsidP="00E01D9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Duplication of Benefits ……………………………………………………………</w:t>
      </w:r>
    </w:p>
    <w:p w14:paraId="1D7FD985" w14:textId="29867B68" w:rsidR="00E01D99" w:rsidRDefault="00E01D99" w:rsidP="00E01D9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Preventing Duplication ……………………………………………</w:t>
      </w:r>
      <w:proofErr w:type="gramStart"/>
      <w:r>
        <w:rPr>
          <w:rFonts w:ascii="Times New Roman" w:hAnsi="Times New Roman" w:cs="Times New Roman"/>
          <w:sz w:val="24"/>
          <w:szCs w:val="24"/>
        </w:rPr>
        <w:t>…..</w:t>
      </w:r>
      <w:proofErr w:type="gramEnd"/>
    </w:p>
    <w:p w14:paraId="73EBE83D" w14:textId="6ED2BB7D" w:rsidR="00E01D99" w:rsidRDefault="00E01D99" w:rsidP="00E01D9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Recapture ………………………………………………………………</w:t>
      </w:r>
    </w:p>
    <w:p w14:paraId="716C8A32" w14:textId="1DE6ABF0" w:rsidR="00E01D99" w:rsidRDefault="00E01D99" w:rsidP="00E01D9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Elevation Requirements ……………………………………………………………</w:t>
      </w:r>
    </w:p>
    <w:p w14:paraId="355EE6A9" w14:textId="7A860CA1" w:rsidR="00E01D99" w:rsidRDefault="00E01D99" w:rsidP="00E01D9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Infrastructure Program-Specific Requirements ……………………………………</w:t>
      </w:r>
    </w:p>
    <w:p w14:paraId="039F6551" w14:textId="1AF6ED39" w:rsidR="00E01D99" w:rsidRDefault="00E01D99" w:rsidP="00E01D9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Integration of Mitigation for Resilience …………………………………</w:t>
      </w:r>
    </w:p>
    <w:p w14:paraId="4E6DAB4A" w14:textId="7872F91B" w:rsidR="00E01D99" w:rsidRDefault="00E01D99" w:rsidP="00E01D9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Green Infrastructure …………………………………………………</w:t>
      </w:r>
      <w:proofErr w:type="gramStart"/>
      <w:r>
        <w:rPr>
          <w:rFonts w:ascii="Times New Roman" w:hAnsi="Times New Roman" w:cs="Times New Roman"/>
          <w:sz w:val="24"/>
          <w:szCs w:val="24"/>
        </w:rPr>
        <w:t>…..</w:t>
      </w:r>
      <w:proofErr w:type="gramEnd"/>
    </w:p>
    <w:p w14:paraId="614780E3" w14:textId="003C06C2" w:rsidR="00E01D99" w:rsidRDefault="00E01D99" w:rsidP="00E01D9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Costs and Benefits ……………………………………………………….</w:t>
      </w:r>
    </w:p>
    <w:p w14:paraId="245125E1" w14:textId="79BE5F41" w:rsidR="00E01D99" w:rsidRPr="00A7638B" w:rsidRDefault="00E01D99" w:rsidP="00A7638B">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Opportunities and Impacts ……………………………………………….</w:t>
      </w:r>
    </w:p>
    <w:p w14:paraId="69FA9CBC" w14:textId="25BD2006" w:rsidR="00E01D99" w:rsidRDefault="00E01D99" w:rsidP="00E01D9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Covered Projects ………………………………………………………….</w:t>
      </w:r>
    </w:p>
    <w:p w14:paraId="59036526" w14:textId="3B9A71F0" w:rsidR="00A9023E" w:rsidRDefault="00A9023E" w:rsidP="00A9023E">
      <w:pPr>
        <w:spacing w:after="0" w:line="240" w:lineRule="auto"/>
        <w:rPr>
          <w:rFonts w:ascii="Times New Roman" w:hAnsi="Times New Roman" w:cs="Times New Roman"/>
          <w:sz w:val="24"/>
          <w:szCs w:val="24"/>
        </w:rPr>
      </w:pPr>
    </w:p>
    <w:p w14:paraId="2F11E991" w14:textId="3087BD60" w:rsidR="00A9023E" w:rsidRDefault="00A9023E" w:rsidP="00A9023E">
      <w:pPr>
        <w:spacing w:after="0" w:line="240" w:lineRule="auto"/>
        <w:rPr>
          <w:rFonts w:ascii="Times New Roman" w:hAnsi="Times New Roman" w:cs="Times New Roman"/>
          <w:sz w:val="24"/>
          <w:szCs w:val="24"/>
        </w:rPr>
      </w:pPr>
      <w:r>
        <w:rPr>
          <w:rFonts w:ascii="Times New Roman" w:hAnsi="Times New Roman" w:cs="Times New Roman"/>
          <w:sz w:val="24"/>
          <w:szCs w:val="24"/>
        </w:rPr>
        <w:t>APPENDI</w:t>
      </w:r>
      <w:r w:rsidR="00AA47CC">
        <w:rPr>
          <w:rFonts w:ascii="Times New Roman" w:hAnsi="Times New Roman" w:cs="Times New Roman"/>
          <w:sz w:val="24"/>
          <w:szCs w:val="24"/>
        </w:rPr>
        <w:t>CES</w:t>
      </w:r>
      <w:r>
        <w:rPr>
          <w:rFonts w:ascii="Times New Roman" w:hAnsi="Times New Roman" w:cs="Times New Roman"/>
          <w:sz w:val="24"/>
          <w:szCs w:val="24"/>
        </w:rPr>
        <w:t>…………………………………………………………………………………</w:t>
      </w:r>
      <w:r w:rsidR="00B21626">
        <w:rPr>
          <w:rFonts w:ascii="Times New Roman" w:hAnsi="Times New Roman" w:cs="Times New Roman"/>
          <w:sz w:val="24"/>
          <w:szCs w:val="24"/>
        </w:rPr>
        <w:t>….</w:t>
      </w:r>
    </w:p>
    <w:p w14:paraId="5C7BB810" w14:textId="115131F4" w:rsidR="00A9023E" w:rsidRDefault="00A9023E" w:rsidP="00A9023E">
      <w:pPr>
        <w:spacing w:after="0" w:line="240" w:lineRule="auto"/>
        <w:rPr>
          <w:rFonts w:ascii="Times New Roman" w:hAnsi="Times New Roman" w:cs="Times New Roman"/>
          <w:sz w:val="24"/>
          <w:szCs w:val="24"/>
        </w:rPr>
      </w:pPr>
    </w:p>
    <w:p w14:paraId="72F625F2" w14:textId="7C28E2CF" w:rsidR="00A9023E" w:rsidRDefault="00A9023E" w:rsidP="00A9023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Appendix A: Crosscutting Requirements and Process Overview ……………………</w:t>
      </w:r>
      <w:proofErr w:type="gramStart"/>
      <w:r>
        <w:rPr>
          <w:rFonts w:ascii="Times New Roman" w:hAnsi="Times New Roman" w:cs="Times New Roman"/>
          <w:sz w:val="24"/>
          <w:szCs w:val="24"/>
        </w:rPr>
        <w:t>…..</w:t>
      </w:r>
      <w:proofErr w:type="gramEnd"/>
    </w:p>
    <w:p w14:paraId="47921762" w14:textId="25ED2879" w:rsidR="00A9023E" w:rsidRDefault="00A9023E" w:rsidP="00A9023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Appendix B: </w:t>
      </w:r>
      <w:r w:rsidR="006F75C5">
        <w:rPr>
          <w:rFonts w:ascii="Times New Roman" w:hAnsi="Times New Roman" w:cs="Times New Roman"/>
          <w:sz w:val="24"/>
          <w:szCs w:val="24"/>
        </w:rPr>
        <w:t xml:space="preserve">Project Application </w:t>
      </w:r>
      <w:proofErr w:type="gramStart"/>
      <w:r w:rsidR="006F75C5">
        <w:rPr>
          <w:rFonts w:ascii="Times New Roman" w:hAnsi="Times New Roman" w:cs="Times New Roman"/>
          <w:sz w:val="24"/>
          <w:szCs w:val="24"/>
        </w:rPr>
        <w:t xml:space="preserve">Form </w:t>
      </w:r>
      <w:r>
        <w:rPr>
          <w:rFonts w:ascii="Times New Roman" w:hAnsi="Times New Roman" w:cs="Times New Roman"/>
          <w:sz w:val="24"/>
          <w:szCs w:val="24"/>
        </w:rPr>
        <w:t xml:space="preserve"> </w:t>
      </w:r>
      <w:r w:rsidR="006F75C5">
        <w:rPr>
          <w:rFonts w:ascii="Times New Roman" w:hAnsi="Times New Roman" w:cs="Times New Roman"/>
          <w:sz w:val="24"/>
          <w:szCs w:val="24"/>
        </w:rPr>
        <w:t>…</w:t>
      </w:r>
      <w:proofErr w:type="gramEnd"/>
      <w:r w:rsidR="006F75C5">
        <w:rPr>
          <w:rFonts w:ascii="Times New Roman" w:hAnsi="Times New Roman" w:cs="Times New Roman"/>
          <w:sz w:val="24"/>
          <w:szCs w:val="24"/>
        </w:rPr>
        <w:t>……………………………...</w:t>
      </w:r>
      <w:r>
        <w:rPr>
          <w:rFonts w:ascii="Times New Roman" w:hAnsi="Times New Roman" w:cs="Times New Roman"/>
          <w:sz w:val="24"/>
          <w:szCs w:val="24"/>
        </w:rPr>
        <w:t>………………..</w:t>
      </w:r>
    </w:p>
    <w:p w14:paraId="6511A834" w14:textId="01814E87" w:rsidR="00A9023E" w:rsidRDefault="00A9023E" w:rsidP="00A9023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Appendix C: HUD Rider …………………………………………………………………</w:t>
      </w:r>
    </w:p>
    <w:p w14:paraId="58AE3C93" w14:textId="0125F052" w:rsidR="00A9023E" w:rsidRDefault="00A9023E" w:rsidP="00A9023E">
      <w:pPr>
        <w:spacing w:after="0" w:line="240" w:lineRule="auto"/>
        <w:rPr>
          <w:rFonts w:ascii="Times New Roman" w:hAnsi="Times New Roman" w:cs="Times New Roman"/>
          <w:sz w:val="24"/>
          <w:szCs w:val="24"/>
        </w:rPr>
      </w:pPr>
    </w:p>
    <w:p w14:paraId="785FFDE7" w14:textId="03CC7668" w:rsidR="375D8ACA" w:rsidRDefault="375D8ACA">
      <w:r>
        <w:br w:type="page"/>
      </w:r>
    </w:p>
    <w:p w14:paraId="34FC72CB" w14:textId="0318982B" w:rsidR="00C63760" w:rsidRPr="00453D2E" w:rsidRDefault="00C63760" w:rsidP="00A9023E">
      <w:pPr>
        <w:spacing w:after="0" w:line="240" w:lineRule="auto"/>
        <w:rPr>
          <w:rFonts w:ascii="Times New Roman" w:hAnsi="Times New Roman" w:cs="Times New Roman"/>
          <w:sz w:val="32"/>
          <w:szCs w:val="32"/>
        </w:rPr>
      </w:pPr>
      <w:r w:rsidRPr="00453D2E">
        <w:rPr>
          <w:rFonts w:ascii="Times New Roman" w:hAnsi="Times New Roman" w:cs="Times New Roman"/>
          <w:b/>
          <w:bCs/>
          <w:sz w:val="32"/>
          <w:szCs w:val="32"/>
        </w:rPr>
        <w:lastRenderedPageBreak/>
        <w:t>1.2 Agencies and Acronyms</w:t>
      </w:r>
    </w:p>
    <w:p w14:paraId="61926D94" w14:textId="4982BD4E" w:rsidR="007E3534" w:rsidRDefault="007E3534" w:rsidP="00A9023E">
      <w:pPr>
        <w:spacing w:after="0" w:line="240" w:lineRule="auto"/>
        <w:rPr>
          <w:rFonts w:ascii="Times New Roman" w:hAnsi="Times New Roman" w:cs="Times New Roman"/>
          <w:sz w:val="24"/>
          <w:szCs w:val="24"/>
        </w:rPr>
      </w:pPr>
    </w:p>
    <w:p w14:paraId="6DB62BF2" w14:textId="710E80EA" w:rsidR="00EA7F0E" w:rsidRPr="00FE53FB" w:rsidRDefault="00EA7F0E" w:rsidP="00A9023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ASG </w:t>
      </w:r>
      <w:r>
        <w:rPr>
          <w:rFonts w:ascii="Times New Roman" w:hAnsi="Times New Roman" w:cs="Times New Roman"/>
          <w:b/>
          <w:bCs/>
          <w:sz w:val="24"/>
          <w:szCs w:val="24"/>
        </w:rPr>
        <w:tab/>
      </w:r>
      <w:r>
        <w:rPr>
          <w:rFonts w:ascii="Times New Roman" w:hAnsi="Times New Roman" w:cs="Times New Roman"/>
          <w:b/>
          <w:bCs/>
          <w:sz w:val="24"/>
          <w:szCs w:val="24"/>
        </w:rPr>
        <w:tab/>
      </w:r>
      <w:r w:rsidRPr="00FE53FB">
        <w:rPr>
          <w:rFonts w:ascii="Times New Roman" w:hAnsi="Times New Roman" w:cs="Times New Roman"/>
          <w:sz w:val="24"/>
          <w:szCs w:val="24"/>
        </w:rPr>
        <w:t>American Samoa Government</w:t>
      </w:r>
    </w:p>
    <w:p w14:paraId="118FDC50" w14:textId="4FA5E3CE" w:rsidR="00EA7F0E" w:rsidRDefault="00EA7F0E" w:rsidP="00A9023E">
      <w:pPr>
        <w:spacing w:after="0" w:line="240" w:lineRule="auto"/>
        <w:rPr>
          <w:rFonts w:ascii="Times New Roman" w:hAnsi="Times New Roman" w:cs="Times New Roman"/>
          <w:b/>
          <w:bCs/>
          <w:sz w:val="24"/>
          <w:szCs w:val="24"/>
        </w:rPr>
      </w:pPr>
    </w:p>
    <w:p w14:paraId="37A53174" w14:textId="36441A6A" w:rsidR="007E3534" w:rsidRDefault="007E3534" w:rsidP="00A9023E">
      <w:pPr>
        <w:spacing w:after="0" w:line="240" w:lineRule="auto"/>
        <w:rPr>
          <w:rFonts w:ascii="Times New Roman" w:hAnsi="Times New Roman" w:cs="Times New Roman"/>
          <w:sz w:val="24"/>
          <w:szCs w:val="24"/>
        </w:rPr>
      </w:pPr>
      <w:r>
        <w:rPr>
          <w:rFonts w:ascii="Times New Roman" w:hAnsi="Times New Roman" w:cs="Times New Roman"/>
          <w:b/>
          <w:bCs/>
          <w:sz w:val="24"/>
          <w:szCs w:val="24"/>
        </w:rPr>
        <w:t>BCA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Benefit Cost Analysis</w:t>
      </w:r>
    </w:p>
    <w:p w14:paraId="33B114DB" w14:textId="2B79F4A5" w:rsidR="007E3534" w:rsidRDefault="007E3534" w:rsidP="00A9023E">
      <w:pPr>
        <w:spacing w:after="0" w:line="240" w:lineRule="auto"/>
        <w:rPr>
          <w:rFonts w:ascii="Times New Roman" w:hAnsi="Times New Roman" w:cs="Times New Roman"/>
          <w:sz w:val="24"/>
          <w:szCs w:val="24"/>
        </w:rPr>
      </w:pPr>
    </w:p>
    <w:p w14:paraId="1E19633A" w14:textId="5195DEDE" w:rsidR="00B25EC8" w:rsidRPr="00E54D4A" w:rsidRDefault="007E3534" w:rsidP="00A9023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DOB</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Duplication of Benefits</w:t>
      </w:r>
    </w:p>
    <w:p w14:paraId="4A902528" w14:textId="5F0F341F" w:rsidR="00F24022" w:rsidRPr="00E54D4A" w:rsidRDefault="00F24022" w:rsidP="00A9023E">
      <w:pPr>
        <w:spacing w:after="0" w:line="240" w:lineRule="auto"/>
        <w:rPr>
          <w:rFonts w:ascii="Times New Roman" w:hAnsi="Times New Roman" w:cs="Times New Roman"/>
          <w:b/>
          <w:bCs/>
          <w:sz w:val="24"/>
          <w:szCs w:val="24"/>
        </w:rPr>
      </w:pPr>
      <w:r w:rsidRPr="00E54D4A">
        <w:rPr>
          <w:rFonts w:ascii="Times New Roman" w:hAnsi="Times New Roman" w:cs="Times New Roman"/>
          <w:b/>
          <w:bCs/>
          <w:sz w:val="24"/>
          <w:szCs w:val="24"/>
        </w:rPr>
        <w:t xml:space="preserve">DHS </w:t>
      </w:r>
      <w:r w:rsidRPr="00E54D4A">
        <w:rPr>
          <w:rFonts w:ascii="Times New Roman" w:hAnsi="Times New Roman" w:cs="Times New Roman"/>
          <w:b/>
          <w:bCs/>
          <w:sz w:val="24"/>
          <w:szCs w:val="24"/>
        </w:rPr>
        <w:tab/>
      </w:r>
      <w:r w:rsidRPr="00E54D4A">
        <w:rPr>
          <w:rFonts w:ascii="Times New Roman" w:hAnsi="Times New Roman" w:cs="Times New Roman"/>
          <w:b/>
          <w:bCs/>
          <w:sz w:val="24"/>
          <w:szCs w:val="24"/>
        </w:rPr>
        <w:tab/>
      </w:r>
      <w:r w:rsidRPr="00350978">
        <w:rPr>
          <w:rFonts w:ascii="Times New Roman" w:hAnsi="Times New Roman" w:cs="Times New Roman"/>
          <w:sz w:val="24"/>
          <w:szCs w:val="24"/>
        </w:rPr>
        <w:t>Department of Homeland Security</w:t>
      </w:r>
    </w:p>
    <w:p w14:paraId="654F808C" w14:textId="7A941E23" w:rsidR="006743B6" w:rsidRPr="00E54D4A" w:rsidRDefault="006743B6" w:rsidP="00A9023E">
      <w:pPr>
        <w:spacing w:after="0" w:line="240" w:lineRule="auto"/>
        <w:rPr>
          <w:rFonts w:ascii="Times New Roman" w:hAnsi="Times New Roman" w:cs="Times New Roman"/>
          <w:b/>
          <w:bCs/>
          <w:sz w:val="24"/>
          <w:szCs w:val="24"/>
        </w:rPr>
      </w:pPr>
    </w:p>
    <w:p w14:paraId="1F552C6A" w14:textId="7C5A9FAB" w:rsidR="006743B6" w:rsidRPr="00E54D4A" w:rsidRDefault="00015FFB" w:rsidP="00A9023E">
      <w:pPr>
        <w:spacing w:after="0" w:line="240" w:lineRule="auto"/>
        <w:rPr>
          <w:rFonts w:ascii="Times New Roman" w:hAnsi="Times New Roman" w:cs="Times New Roman"/>
          <w:b/>
          <w:bCs/>
          <w:sz w:val="24"/>
          <w:szCs w:val="24"/>
        </w:rPr>
      </w:pPr>
      <w:r w:rsidRPr="00E54D4A">
        <w:rPr>
          <w:rFonts w:ascii="Times New Roman" w:hAnsi="Times New Roman" w:cs="Times New Roman"/>
          <w:b/>
          <w:bCs/>
          <w:sz w:val="24"/>
          <w:szCs w:val="24"/>
        </w:rPr>
        <w:t>DHH</w:t>
      </w:r>
      <w:r w:rsidRPr="00E54D4A">
        <w:rPr>
          <w:rFonts w:ascii="Times New Roman" w:hAnsi="Times New Roman" w:cs="Times New Roman"/>
          <w:b/>
          <w:bCs/>
          <w:sz w:val="24"/>
          <w:szCs w:val="24"/>
        </w:rPr>
        <w:tab/>
      </w:r>
      <w:r w:rsidRPr="00E54D4A">
        <w:rPr>
          <w:rFonts w:ascii="Times New Roman" w:hAnsi="Times New Roman" w:cs="Times New Roman"/>
          <w:b/>
          <w:bCs/>
          <w:sz w:val="24"/>
          <w:szCs w:val="24"/>
        </w:rPr>
        <w:tab/>
      </w:r>
      <w:r w:rsidRPr="00350978">
        <w:rPr>
          <w:rFonts w:ascii="Times New Roman" w:hAnsi="Times New Roman" w:cs="Times New Roman"/>
          <w:sz w:val="24"/>
          <w:szCs w:val="24"/>
        </w:rPr>
        <w:t>Department of Human and Social Services</w:t>
      </w:r>
      <w:r w:rsidRPr="00E54D4A">
        <w:rPr>
          <w:rFonts w:ascii="Times New Roman" w:hAnsi="Times New Roman" w:cs="Times New Roman"/>
          <w:b/>
          <w:bCs/>
          <w:sz w:val="24"/>
          <w:szCs w:val="24"/>
        </w:rPr>
        <w:t xml:space="preserve"> </w:t>
      </w:r>
    </w:p>
    <w:p w14:paraId="56C931A0" w14:textId="77777777" w:rsidR="00F24022" w:rsidRPr="00E54D4A" w:rsidRDefault="00F24022" w:rsidP="00A9023E">
      <w:pPr>
        <w:spacing w:after="0" w:line="240" w:lineRule="auto"/>
        <w:rPr>
          <w:rFonts w:ascii="Times New Roman" w:hAnsi="Times New Roman" w:cs="Times New Roman"/>
          <w:b/>
          <w:bCs/>
          <w:sz w:val="24"/>
          <w:szCs w:val="24"/>
        </w:rPr>
      </w:pPr>
    </w:p>
    <w:p w14:paraId="5589F7AA" w14:textId="44FBA725" w:rsidR="00EA7F0E" w:rsidRPr="00350978" w:rsidRDefault="00EA7F0E" w:rsidP="00A9023E">
      <w:pPr>
        <w:spacing w:after="0" w:line="240" w:lineRule="auto"/>
        <w:rPr>
          <w:rFonts w:ascii="Times New Roman" w:hAnsi="Times New Roman" w:cs="Times New Roman"/>
          <w:sz w:val="24"/>
          <w:szCs w:val="24"/>
        </w:rPr>
      </w:pPr>
      <w:r w:rsidRPr="00E54D4A">
        <w:rPr>
          <w:rFonts w:ascii="Times New Roman" w:hAnsi="Times New Roman" w:cs="Times New Roman"/>
          <w:b/>
          <w:bCs/>
          <w:sz w:val="24"/>
          <w:szCs w:val="24"/>
        </w:rPr>
        <w:t>DOC</w:t>
      </w:r>
      <w:r w:rsidRPr="00E54D4A">
        <w:rPr>
          <w:rFonts w:ascii="Times New Roman" w:hAnsi="Times New Roman" w:cs="Times New Roman"/>
          <w:b/>
          <w:bCs/>
          <w:sz w:val="24"/>
          <w:szCs w:val="24"/>
        </w:rPr>
        <w:tab/>
      </w:r>
      <w:r w:rsidRPr="00E54D4A">
        <w:rPr>
          <w:rFonts w:ascii="Times New Roman" w:hAnsi="Times New Roman" w:cs="Times New Roman"/>
          <w:b/>
          <w:bCs/>
          <w:sz w:val="24"/>
          <w:szCs w:val="24"/>
        </w:rPr>
        <w:tab/>
      </w:r>
      <w:r w:rsidRPr="00350978">
        <w:rPr>
          <w:rFonts w:ascii="Times New Roman" w:hAnsi="Times New Roman" w:cs="Times New Roman"/>
          <w:sz w:val="24"/>
          <w:szCs w:val="24"/>
        </w:rPr>
        <w:t>A</w:t>
      </w:r>
      <w:r w:rsidR="00101EDC" w:rsidRPr="00350978">
        <w:rPr>
          <w:rFonts w:ascii="Times New Roman" w:hAnsi="Times New Roman" w:cs="Times New Roman"/>
          <w:sz w:val="24"/>
          <w:szCs w:val="24"/>
        </w:rPr>
        <w:t>SG Department of Commerce</w:t>
      </w:r>
    </w:p>
    <w:p w14:paraId="44BCAE1F" w14:textId="1570ADE9" w:rsidR="007E3534" w:rsidRDefault="007E3534" w:rsidP="00A9023E">
      <w:pPr>
        <w:spacing w:after="0" w:line="240" w:lineRule="auto"/>
        <w:rPr>
          <w:rFonts w:ascii="Times New Roman" w:hAnsi="Times New Roman" w:cs="Times New Roman"/>
          <w:sz w:val="24"/>
          <w:szCs w:val="24"/>
        </w:rPr>
      </w:pPr>
    </w:p>
    <w:p w14:paraId="1ECC8489" w14:textId="18153352" w:rsidR="007E3534" w:rsidRDefault="007E3534" w:rsidP="00A9023E">
      <w:pPr>
        <w:spacing w:after="0" w:line="240" w:lineRule="auto"/>
        <w:rPr>
          <w:rFonts w:ascii="Times New Roman" w:hAnsi="Times New Roman" w:cs="Times New Roman"/>
          <w:sz w:val="24"/>
          <w:szCs w:val="24"/>
        </w:rPr>
      </w:pPr>
      <w:r>
        <w:rPr>
          <w:rFonts w:ascii="Times New Roman" w:hAnsi="Times New Roman" w:cs="Times New Roman"/>
          <w:b/>
          <w:bCs/>
          <w:sz w:val="24"/>
          <w:szCs w:val="24"/>
        </w:rPr>
        <w:t>DPW</w:t>
      </w:r>
      <w:r>
        <w:rPr>
          <w:rFonts w:ascii="Times New Roman" w:hAnsi="Times New Roman" w:cs="Times New Roman"/>
          <w:b/>
          <w:bCs/>
          <w:sz w:val="24"/>
          <w:szCs w:val="24"/>
        </w:rPr>
        <w:tab/>
      </w:r>
      <w:r>
        <w:rPr>
          <w:rFonts w:ascii="Times New Roman" w:hAnsi="Times New Roman" w:cs="Times New Roman"/>
          <w:b/>
          <w:bCs/>
          <w:sz w:val="24"/>
          <w:szCs w:val="24"/>
        </w:rPr>
        <w:tab/>
      </w:r>
      <w:r w:rsidR="005E488A">
        <w:rPr>
          <w:rFonts w:ascii="Times New Roman" w:hAnsi="Times New Roman" w:cs="Times New Roman"/>
          <w:sz w:val="24"/>
          <w:szCs w:val="24"/>
        </w:rPr>
        <w:t xml:space="preserve">ASG </w:t>
      </w:r>
      <w:r>
        <w:rPr>
          <w:rFonts w:ascii="Times New Roman" w:hAnsi="Times New Roman" w:cs="Times New Roman"/>
          <w:sz w:val="24"/>
          <w:szCs w:val="24"/>
        </w:rPr>
        <w:t xml:space="preserve">Department of </w:t>
      </w:r>
      <w:r w:rsidR="00973C57">
        <w:rPr>
          <w:rFonts w:ascii="Times New Roman" w:hAnsi="Times New Roman" w:cs="Times New Roman"/>
          <w:sz w:val="24"/>
          <w:szCs w:val="24"/>
        </w:rPr>
        <w:t>Public Works</w:t>
      </w:r>
    </w:p>
    <w:p w14:paraId="272C4B2B" w14:textId="694C6E23" w:rsidR="007E3534" w:rsidRDefault="007E3534" w:rsidP="00A9023E">
      <w:pPr>
        <w:spacing w:after="0" w:line="240" w:lineRule="auto"/>
        <w:rPr>
          <w:rFonts w:ascii="Times New Roman" w:hAnsi="Times New Roman" w:cs="Times New Roman"/>
          <w:sz w:val="24"/>
          <w:szCs w:val="24"/>
        </w:rPr>
      </w:pPr>
    </w:p>
    <w:p w14:paraId="342A136D" w14:textId="4B14EC7A" w:rsidR="007E3534" w:rsidRDefault="007E3534" w:rsidP="00A9023E">
      <w:pPr>
        <w:spacing w:after="0" w:line="240" w:lineRule="auto"/>
        <w:rPr>
          <w:rFonts w:ascii="Times New Roman" w:hAnsi="Times New Roman" w:cs="Times New Roman"/>
          <w:sz w:val="24"/>
          <w:szCs w:val="24"/>
        </w:rPr>
      </w:pPr>
      <w:r>
        <w:rPr>
          <w:rFonts w:ascii="Times New Roman" w:hAnsi="Times New Roman" w:cs="Times New Roman"/>
          <w:b/>
          <w:bCs/>
          <w:sz w:val="24"/>
          <w:szCs w:val="24"/>
        </w:rPr>
        <w:t>FEMA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Federal Emergency Management Agency</w:t>
      </w:r>
    </w:p>
    <w:p w14:paraId="7CC0E1AD" w14:textId="0E9EB67E" w:rsidR="007E3534" w:rsidRDefault="007E3534" w:rsidP="00A9023E">
      <w:pPr>
        <w:spacing w:after="0" w:line="240" w:lineRule="auto"/>
        <w:rPr>
          <w:rFonts w:ascii="Times New Roman" w:hAnsi="Times New Roman" w:cs="Times New Roman"/>
          <w:sz w:val="24"/>
          <w:szCs w:val="24"/>
        </w:rPr>
      </w:pPr>
    </w:p>
    <w:p w14:paraId="79CBB100" w14:textId="0E0A3CFA" w:rsidR="007E3534" w:rsidRDefault="007E3534" w:rsidP="00A9023E">
      <w:pPr>
        <w:spacing w:after="0" w:line="240" w:lineRule="auto"/>
        <w:rPr>
          <w:rFonts w:ascii="Times New Roman" w:hAnsi="Times New Roman" w:cs="Times New Roman"/>
          <w:sz w:val="24"/>
          <w:szCs w:val="24"/>
        </w:rPr>
      </w:pPr>
      <w:r>
        <w:rPr>
          <w:rFonts w:ascii="Times New Roman" w:hAnsi="Times New Roman" w:cs="Times New Roman"/>
          <w:b/>
          <w:bCs/>
          <w:sz w:val="24"/>
          <w:szCs w:val="24"/>
        </w:rPr>
        <w:t>GIS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Geographic Information System</w:t>
      </w:r>
    </w:p>
    <w:p w14:paraId="39D20AD4" w14:textId="49F62FD8" w:rsidR="007E3534" w:rsidRDefault="007E3534" w:rsidP="00A9023E">
      <w:pPr>
        <w:spacing w:after="0" w:line="240" w:lineRule="auto"/>
        <w:rPr>
          <w:rFonts w:ascii="Times New Roman" w:hAnsi="Times New Roman" w:cs="Times New Roman"/>
          <w:sz w:val="24"/>
          <w:szCs w:val="24"/>
        </w:rPr>
      </w:pPr>
    </w:p>
    <w:p w14:paraId="04966097" w14:textId="12681ABB" w:rsidR="007E3534" w:rsidRDefault="007E3534" w:rsidP="00A9023E">
      <w:pPr>
        <w:spacing w:after="0" w:line="240" w:lineRule="auto"/>
        <w:rPr>
          <w:rFonts w:ascii="Times New Roman" w:hAnsi="Times New Roman" w:cs="Times New Roman"/>
          <w:sz w:val="24"/>
          <w:szCs w:val="24"/>
        </w:rPr>
      </w:pPr>
      <w:r w:rsidRPr="007E3534">
        <w:rPr>
          <w:rFonts w:ascii="Times New Roman" w:hAnsi="Times New Roman" w:cs="Times New Roman"/>
          <w:b/>
          <w:bCs/>
          <w:sz w:val="24"/>
          <w:szCs w:val="24"/>
        </w:rPr>
        <w:t>HCDA</w:t>
      </w:r>
      <w:r w:rsidRPr="007E3534">
        <w:rPr>
          <w:rFonts w:ascii="Times New Roman" w:hAnsi="Times New Roman" w:cs="Times New Roman"/>
          <w:b/>
          <w:bCs/>
          <w:sz w:val="24"/>
          <w:szCs w:val="24"/>
        </w:rPr>
        <w:tab/>
      </w:r>
      <w:r>
        <w:rPr>
          <w:rFonts w:ascii="Times New Roman" w:hAnsi="Times New Roman" w:cs="Times New Roman"/>
          <w:sz w:val="24"/>
          <w:szCs w:val="24"/>
        </w:rPr>
        <w:tab/>
        <w:t xml:space="preserve">Housing and Community </w:t>
      </w:r>
      <w:r w:rsidR="0000116D">
        <w:rPr>
          <w:rFonts w:ascii="Times New Roman" w:hAnsi="Times New Roman" w:cs="Times New Roman"/>
          <w:sz w:val="24"/>
          <w:szCs w:val="24"/>
        </w:rPr>
        <w:t>D</w:t>
      </w:r>
      <w:r>
        <w:rPr>
          <w:rFonts w:ascii="Times New Roman" w:hAnsi="Times New Roman" w:cs="Times New Roman"/>
          <w:sz w:val="24"/>
          <w:szCs w:val="24"/>
        </w:rPr>
        <w:t>evelopment Act</w:t>
      </w:r>
    </w:p>
    <w:p w14:paraId="42738B46" w14:textId="65B2E268" w:rsidR="00353D4D" w:rsidRDefault="00353D4D" w:rsidP="00A9023E">
      <w:pPr>
        <w:spacing w:after="0" w:line="240" w:lineRule="auto"/>
        <w:rPr>
          <w:rFonts w:ascii="Times New Roman" w:hAnsi="Times New Roman" w:cs="Times New Roman"/>
          <w:sz w:val="24"/>
          <w:szCs w:val="24"/>
        </w:rPr>
      </w:pPr>
    </w:p>
    <w:p w14:paraId="1AA491CA" w14:textId="7CD43BD6" w:rsidR="00353D4D" w:rsidRDefault="00353D4D" w:rsidP="00A9023E">
      <w:pPr>
        <w:spacing w:after="0" w:line="240" w:lineRule="auto"/>
        <w:rPr>
          <w:rFonts w:ascii="Times New Roman" w:hAnsi="Times New Roman" w:cs="Times New Roman"/>
          <w:sz w:val="24"/>
          <w:szCs w:val="24"/>
        </w:rPr>
      </w:pPr>
      <w:r w:rsidRPr="00353D4D">
        <w:rPr>
          <w:rFonts w:ascii="Times New Roman" w:hAnsi="Times New Roman" w:cs="Times New Roman"/>
          <w:b/>
          <w:bCs/>
          <w:sz w:val="24"/>
          <w:szCs w:val="24"/>
        </w:rPr>
        <w:t>HMGP</w:t>
      </w:r>
      <w:r>
        <w:rPr>
          <w:rFonts w:ascii="Times New Roman" w:hAnsi="Times New Roman" w:cs="Times New Roman"/>
          <w:sz w:val="24"/>
          <w:szCs w:val="24"/>
        </w:rPr>
        <w:tab/>
        <w:t>Hazard Mitigation Grant Program</w:t>
      </w:r>
    </w:p>
    <w:p w14:paraId="75086E96" w14:textId="5F87556B" w:rsidR="00B25EC8" w:rsidRDefault="00B25EC8" w:rsidP="00A9023E">
      <w:pPr>
        <w:spacing w:after="0" w:line="240" w:lineRule="auto"/>
        <w:rPr>
          <w:rFonts w:ascii="Times New Roman" w:hAnsi="Times New Roman" w:cs="Times New Roman"/>
          <w:sz w:val="24"/>
          <w:szCs w:val="24"/>
        </w:rPr>
      </w:pPr>
    </w:p>
    <w:p w14:paraId="65E4DD7C" w14:textId="3AF9BFEC" w:rsidR="00B25EC8" w:rsidRDefault="00B25EC8" w:rsidP="00A9023E">
      <w:pPr>
        <w:spacing w:after="0" w:line="240" w:lineRule="auto"/>
        <w:rPr>
          <w:rFonts w:ascii="Times New Roman" w:hAnsi="Times New Roman" w:cs="Times New Roman"/>
          <w:sz w:val="24"/>
          <w:szCs w:val="24"/>
        </w:rPr>
      </w:pPr>
      <w:r w:rsidRPr="00B25EC8">
        <w:rPr>
          <w:rFonts w:ascii="Times New Roman" w:hAnsi="Times New Roman" w:cs="Times New Roman"/>
          <w:b/>
          <w:bCs/>
          <w:sz w:val="24"/>
          <w:szCs w:val="24"/>
        </w:rPr>
        <w:t>HPO</w:t>
      </w:r>
      <w:r w:rsidRPr="00B25EC8">
        <w:rPr>
          <w:rFonts w:ascii="Times New Roman" w:hAnsi="Times New Roman" w:cs="Times New Roman"/>
          <w:b/>
          <w:bCs/>
          <w:sz w:val="24"/>
          <w:szCs w:val="24"/>
        </w:rPr>
        <w:tab/>
      </w:r>
      <w:r>
        <w:rPr>
          <w:rFonts w:ascii="Times New Roman" w:hAnsi="Times New Roman" w:cs="Times New Roman"/>
          <w:sz w:val="24"/>
          <w:szCs w:val="24"/>
        </w:rPr>
        <w:tab/>
        <w:t>Historic Preservation Office</w:t>
      </w:r>
    </w:p>
    <w:p w14:paraId="3797F78A" w14:textId="5C0043B8" w:rsidR="00353D4D" w:rsidRDefault="00353D4D" w:rsidP="00A9023E">
      <w:pPr>
        <w:spacing w:after="0" w:line="240" w:lineRule="auto"/>
        <w:rPr>
          <w:rFonts w:ascii="Times New Roman" w:hAnsi="Times New Roman" w:cs="Times New Roman"/>
          <w:sz w:val="24"/>
          <w:szCs w:val="24"/>
        </w:rPr>
      </w:pPr>
    </w:p>
    <w:p w14:paraId="1132DAD7" w14:textId="099D8A9B" w:rsidR="00353D4D" w:rsidRDefault="00353D4D" w:rsidP="00A9023E">
      <w:pPr>
        <w:spacing w:after="0" w:line="240" w:lineRule="auto"/>
        <w:rPr>
          <w:rFonts w:ascii="Times New Roman" w:hAnsi="Times New Roman" w:cs="Times New Roman"/>
          <w:sz w:val="24"/>
          <w:szCs w:val="24"/>
        </w:rPr>
      </w:pPr>
      <w:r w:rsidRPr="00353D4D">
        <w:rPr>
          <w:rFonts w:ascii="Times New Roman" w:hAnsi="Times New Roman" w:cs="Times New Roman"/>
          <w:b/>
          <w:bCs/>
          <w:sz w:val="24"/>
          <w:szCs w:val="24"/>
        </w:rPr>
        <w:t>HUD</w:t>
      </w:r>
      <w:r>
        <w:rPr>
          <w:rFonts w:ascii="Times New Roman" w:hAnsi="Times New Roman" w:cs="Times New Roman"/>
          <w:sz w:val="24"/>
          <w:szCs w:val="24"/>
        </w:rPr>
        <w:tab/>
      </w:r>
      <w:r>
        <w:rPr>
          <w:rFonts w:ascii="Times New Roman" w:hAnsi="Times New Roman" w:cs="Times New Roman"/>
          <w:sz w:val="24"/>
          <w:szCs w:val="24"/>
        </w:rPr>
        <w:tab/>
        <w:t>U.S. Department of Housing and Urban Development</w:t>
      </w:r>
    </w:p>
    <w:p w14:paraId="7BDB097D" w14:textId="1D07EE8F" w:rsidR="00353D4D" w:rsidRDefault="00353D4D" w:rsidP="00A9023E">
      <w:pPr>
        <w:spacing w:after="0" w:line="240" w:lineRule="auto"/>
        <w:rPr>
          <w:rFonts w:ascii="Times New Roman" w:hAnsi="Times New Roman" w:cs="Times New Roman"/>
          <w:sz w:val="24"/>
          <w:szCs w:val="24"/>
        </w:rPr>
      </w:pPr>
    </w:p>
    <w:p w14:paraId="7BEE6D2E" w14:textId="2B5C92E6" w:rsidR="007E3534" w:rsidRDefault="00353D4D" w:rsidP="00A9023E">
      <w:pPr>
        <w:spacing w:after="0" w:line="240" w:lineRule="auto"/>
        <w:rPr>
          <w:rFonts w:ascii="Times New Roman" w:hAnsi="Times New Roman" w:cs="Times New Roman"/>
          <w:sz w:val="24"/>
          <w:szCs w:val="24"/>
        </w:rPr>
      </w:pPr>
      <w:r w:rsidRPr="00353D4D">
        <w:rPr>
          <w:rFonts w:ascii="Times New Roman" w:hAnsi="Times New Roman" w:cs="Times New Roman"/>
          <w:b/>
          <w:bCs/>
          <w:sz w:val="24"/>
          <w:szCs w:val="24"/>
        </w:rPr>
        <w:t>NAI</w:t>
      </w:r>
      <w:r>
        <w:rPr>
          <w:rFonts w:ascii="Times New Roman" w:hAnsi="Times New Roman" w:cs="Times New Roman"/>
          <w:sz w:val="24"/>
          <w:szCs w:val="24"/>
        </w:rPr>
        <w:tab/>
      </w:r>
      <w:r>
        <w:rPr>
          <w:rFonts w:ascii="Times New Roman" w:hAnsi="Times New Roman" w:cs="Times New Roman"/>
          <w:sz w:val="24"/>
          <w:szCs w:val="24"/>
        </w:rPr>
        <w:tab/>
        <w:t>No Adverse Impacts</w:t>
      </w:r>
    </w:p>
    <w:p w14:paraId="197C3DBA" w14:textId="4E58B693" w:rsidR="00E05E39" w:rsidRDefault="00E05E39" w:rsidP="00A9023E">
      <w:pPr>
        <w:spacing w:after="0" w:line="240" w:lineRule="auto"/>
        <w:rPr>
          <w:rFonts w:ascii="Times New Roman" w:hAnsi="Times New Roman" w:cs="Times New Roman"/>
          <w:sz w:val="24"/>
          <w:szCs w:val="24"/>
        </w:rPr>
      </w:pPr>
    </w:p>
    <w:p w14:paraId="17636ACD" w14:textId="53C3BAAB" w:rsidR="00353D4D" w:rsidRDefault="00353D4D" w:rsidP="00A9023E">
      <w:pPr>
        <w:spacing w:after="0" w:line="240" w:lineRule="auto"/>
        <w:rPr>
          <w:rFonts w:ascii="Times New Roman" w:hAnsi="Times New Roman" w:cs="Times New Roman"/>
          <w:sz w:val="24"/>
          <w:szCs w:val="24"/>
        </w:rPr>
      </w:pPr>
      <w:r w:rsidRPr="00353D4D">
        <w:rPr>
          <w:rFonts w:ascii="Times New Roman" w:hAnsi="Times New Roman" w:cs="Times New Roman"/>
          <w:b/>
          <w:bCs/>
          <w:sz w:val="24"/>
          <w:szCs w:val="24"/>
        </w:rPr>
        <w:t>NTP</w:t>
      </w:r>
      <w:r>
        <w:rPr>
          <w:rFonts w:ascii="Times New Roman" w:hAnsi="Times New Roman" w:cs="Times New Roman"/>
          <w:sz w:val="24"/>
          <w:szCs w:val="24"/>
        </w:rPr>
        <w:tab/>
      </w:r>
      <w:r>
        <w:rPr>
          <w:rFonts w:ascii="Times New Roman" w:hAnsi="Times New Roman" w:cs="Times New Roman"/>
          <w:sz w:val="24"/>
          <w:szCs w:val="24"/>
        </w:rPr>
        <w:tab/>
        <w:t>Notice to Proceed</w:t>
      </w:r>
    </w:p>
    <w:p w14:paraId="16DD1F25" w14:textId="2092A662" w:rsidR="00101EDC" w:rsidRDefault="00101EDC" w:rsidP="00A9023E">
      <w:pPr>
        <w:spacing w:after="0" w:line="240" w:lineRule="auto"/>
        <w:rPr>
          <w:rFonts w:ascii="Times New Roman" w:hAnsi="Times New Roman" w:cs="Times New Roman"/>
          <w:sz w:val="24"/>
          <w:szCs w:val="24"/>
        </w:rPr>
      </w:pPr>
    </w:p>
    <w:p w14:paraId="3505B580" w14:textId="2F90A27C" w:rsidR="00101EDC" w:rsidRDefault="00101EDC" w:rsidP="00A9023E">
      <w:pPr>
        <w:spacing w:after="0" w:line="240" w:lineRule="auto"/>
        <w:rPr>
          <w:rFonts w:ascii="Times New Roman" w:hAnsi="Times New Roman" w:cs="Times New Roman"/>
          <w:sz w:val="24"/>
          <w:szCs w:val="24"/>
        </w:rPr>
      </w:pPr>
      <w:r w:rsidRPr="00E54D4A">
        <w:rPr>
          <w:rFonts w:ascii="Times New Roman" w:hAnsi="Times New Roman" w:cs="Times New Roman"/>
          <w:b/>
          <w:bCs/>
          <w:sz w:val="24"/>
          <w:szCs w:val="24"/>
        </w:rPr>
        <w:t>ODAPM</w:t>
      </w:r>
      <w:r>
        <w:rPr>
          <w:rFonts w:ascii="Times New Roman" w:hAnsi="Times New Roman" w:cs="Times New Roman"/>
          <w:sz w:val="24"/>
          <w:szCs w:val="24"/>
        </w:rPr>
        <w:tab/>
        <w:t xml:space="preserve">ASG </w:t>
      </w:r>
      <w:r w:rsidR="00743B98" w:rsidRPr="00743B98">
        <w:rPr>
          <w:rFonts w:ascii="Times New Roman" w:hAnsi="Times New Roman" w:cs="Times New Roman"/>
          <w:sz w:val="24"/>
          <w:szCs w:val="24"/>
        </w:rPr>
        <w:t>Office of Disaster Assistance and Petroleum Management</w:t>
      </w:r>
    </w:p>
    <w:p w14:paraId="4BF43B3F" w14:textId="77777777" w:rsidR="00B25EC8" w:rsidRDefault="00B25EC8" w:rsidP="00A9023E">
      <w:pPr>
        <w:spacing w:after="0" w:line="240" w:lineRule="auto"/>
        <w:rPr>
          <w:rFonts w:ascii="Times New Roman" w:hAnsi="Times New Roman" w:cs="Times New Roman"/>
          <w:sz w:val="24"/>
          <w:szCs w:val="24"/>
        </w:rPr>
      </w:pPr>
    </w:p>
    <w:p w14:paraId="55481486" w14:textId="6823CBEE" w:rsidR="00E05E39" w:rsidRDefault="00E05E39" w:rsidP="00A9023E">
      <w:pPr>
        <w:spacing w:after="0" w:line="240" w:lineRule="auto"/>
        <w:rPr>
          <w:rFonts w:ascii="Times New Roman" w:hAnsi="Times New Roman" w:cs="Times New Roman"/>
          <w:sz w:val="24"/>
          <w:szCs w:val="24"/>
        </w:rPr>
      </w:pPr>
      <w:r w:rsidRPr="00E05E39">
        <w:rPr>
          <w:rFonts w:ascii="Times New Roman" w:hAnsi="Times New Roman" w:cs="Times New Roman"/>
          <w:b/>
          <w:bCs/>
          <w:sz w:val="24"/>
          <w:szCs w:val="24"/>
        </w:rPr>
        <w:t>PW</w:t>
      </w:r>
      <w:r>
        <w:rPr>
          <w:rFonts w:ascii="Times New Roman" w:hAnsi="Times New Roman" w:cs="Times New Roman"/>
          <w:sz w:val="24"/>
          <w:szCs w:val="24"/>
        </w:rPr>
        <w:tab/>
      </w:r>
      <w:r>
        <w:rPr>
          <w:rFonts w:ascii="Times New Roman" w:hAnsi="Times New Roman" w:cs="Times New Roman"/>
          <w:sz w:val="24"/>
          <w:szCs w:val="24"/>
        </w:rPr>
        <w:tab/>
        <w:t>Project Worksheet</w:t>
      </w:r>
    </w:p>
    <w:p w14:paraId="40535309" w14:textId="57A5577C" w:rsidR="00E05E39" w:rsidRDefault="00E05E39" w:rsidP="00A9023E">
      <w:pPr>
        <w:spacing w:after="0" w:line="240" w:lineRule="auto"/>
        <w:rPr>
          <w:rFonts w:ascii="Times New Roman" w:hAnsi="Times New Roman" w:cs="Times New Roman"/>
          <w:sz w:val="24"/>
          <w:szCs w:val="24"/>
        </w:rPr>
      </w:pPr>
    </w:p>
    <w:p w14:paraId="650D661D" w14:textId="4ED3BF9B" w:rsidR="00E05E39" w:rsidRDefault="00E05E39" w:rsidP="00A9023E">
      <w:pPr>
        <w:spacing w:after="0" w:line="240" w:lineRule="auto"/>
        <w:rPr>
          <w:rFonts w:ascii="Times New Roman" w:hAnsi="Times New Roman" w:cs="Times New Roman"/>
          <w:sz w:val="24"/>
          <w:szCs w:val="24"/>
        </w:rPr>
      </w:pPr>
      <w:r w:rsidRPr="00E05E39">
        <w:rPr>
          <w:rFonts w:ascii="Times New Roman" w:hAnsi="Times New Roman" w:cs="Times New Roman"/>
          <w:b/>
          <w:bCs/>
          <w:sz w:val="24"/>
          <w:szCs w:val="24"/>
        </w:rPr>
        <w:t>QPR</w:t>
      </w:r>
      <w:r>
        <w:rPr>
          <w:rFonts w:ascii="Times New Roman" w:hAnsi="Times New Roman" w:cs="Times New Roman"/>
          <w:sz w:val="24"/>
          <w:szCs w:val="24"/>
        </w:rPr>
        <w:tab/>
      </w:r>
      <w:r>
        <w:rPr>
          <w:rFonts w:ascii="Times New Roman" w:hAnsi="Times New Roman" w:cs="Times New Roman"/>
          <w:sz w:val="24"/>
          <w:szCs w:val="24"/>
        </w:rPr>
        <w:tab/>
        <w:t>Quarterly Status Report</w:t>
      </w:r>
    </w:p>
    <w:p w14:paraId="2C6A8BD4" w14:textId="0E831AC9" w:rsidR="00E05E39" w:rsidRDefault="00E05E39" w:rsidP="00A9023E">
      <w:pPr>
        <w:spacing w:after="0" w:line="240" w:lineRule="auto"/>
        <w:rPr>
          <w:rFonts w:ascii="Times New Roman" w:hAnsi="Times New Roman" w:cs="Times New Roman"/>
          <w:sz w:val="24"/>
          <w:szCs w:val="24"/>
        </w:rPr>
      </w:pPr>
    </w:p>
    <w:p w14:paraId="56A75188" w14:textId="5B18B7A0" w:rsidR="00E05E39" w:rsidRDefault="00E05E39" w:rsidP="00A9023E">
      <w:pPr>
        <w:spacing w:after="0" w:line="240" w:lineRule="auto"/>
        <w:rPr>
          <w:rFonts w:ascii="Times New Roman" w:hAnsi="Times New Roman" w:cs="Times New Roman"/>
          <w:sz w:val="24"/>
          <w:szCs w:val="24"/>
        </w:rPr>
      </w:pPr>
      <w:r w:rsidRPr="00E05E39">
        <w:rPr>
          <w:rFonts w:ascii="Times New Roman" w:hAnsi="Times New Roman" w:cs="Times New Roman"/>
          <w:b/>
          <w:bCs/>
          <w:sz w:val="24"/>
          <w:szCs w:val="24"/>
        </w:rPr>
        <w:t>USACE</w:t>
      </w:r>
      <w:r>
        <w:rPr>
          <w:rFonts w:ascii="Times New Roman" w:hAnsi="Times New Roman" w:cs="Times New Roman"/>
          <w:sz w:val="24"/>
          <w:szCs w:val="24"/>
        </w:rPr>
        <w:tab/>
        <w:t>United States Army Corps of Engineers</w:t>
      </w:r>
    </w:p>
    <w:p w14:paraId="5E495D93" w14:textId="3F97B22F" w:rsidR="007E654D" w:rsidRDefault="007E654D" w:rsidP="00A9023E">
      <w:pPr>
        <w:spacing w:after="0" w:line="240" w:lineRule="auto"/>
        <w:rPr>
          <w:rFonts w:ascii="Times New Roman" w:hAnsi="Times New Roman" w:cs="Times New Roman"/>
          <w:sz w:val="24"/>
          <w:szCs w:val="24"/>
        </w:rPr>
      </w:pPr>
    </w:p>
    <w:p w14:paraId="399B907D" w14:textId="64115A48" w:rsidR="007E654D" w:rsidRPr="007E654D" w:rsidRDefault="007E654D" w:rsidP="00A9023E">
      <w:pPr>
        <w:spacing w:after="0" w:line="240" w:lineRule="auto"/>
        <w:rPr>
          <w:rFonts w:ascii="Times New Roman" w:hAnsi="Times New Roman" w:cs="Times New Roman"/>
          <w:sz w:val="24"/>
          <w:szCs w:val="24"/>
        </w:rPr>
      </w:pPr>
      <w:r w:rsidRPr="007E654D">
        <w:rPr>
          <w:rFonts w:ascii="Times New Roman" w:hAnsi="Times New Roman" w:cs="Times New Roman"/>
          <w:b/>
          <w:bCs/>
          <w:sz w:val="24"/>
          <w:szCs w:val="24"/>
        </w:rPr>
        <w:t>USDOL</w:t>
      </w:r>
      <w:r w:rsidRPr="007E654D">
        <w:rPr>
          <w:rFonts w:ascii="Times New Roman" w:hAnsi="Times New Roman" w:cs="Times New Roman"/>
          <w:b/>
          <w:bCs/>
          <w:sz w:val="24"/>
          <w:szCs w:val="24"/>
        </w:rPr>
        <w:tab/>
      </w:r>
      <w:r w:rsidRPr="007E654D">
        <w:rPr>
          <w:rFonts w:ascii="Times New Roman" w:hAnsi="Times New Roman" w:cs="Times New Roman"/>
          <w:sz w:val="24"/>
          <w:szCs w:val="24"/>
        </w:rPr>
        <w:t>U.S. Department of Labor</w:t>
      </w:r>
    </w:p>
    <w:p w14:paraId="40F2AE9B" w14:textId="392140A2" w:rsidR="00E05E39" w:rsidRDefault="00E05E39" w:rsidP="00A9023E">
      <w:pPr>
        <w:spacing w:after="0" w:line="240" w:lineRule="auto"/>
        <w:rPr>
          <w:rFonts w:ascii="Times New Roman" w:hAnsi="Times New Roman" w:cs="Times New Roman"/>
          <w:sz w:val="24"/>
          <w:szCs w:val="24"/>
        </w:rPr>
      </w:pPr>
    </w:p>
    <w:p w14:paraId="1E4055A3" w14:textId="399FD70A" w:rsidR="00E05E39" w:rsidRDefault="00E05E39" w:rsidP="00E05E39">
      <w:pPr>
        <w:spacing w:after="0" w:line="240" w:lineRule="auto"/>
        <w:rPr>
          <w:rFonts w:ascii="Times New Roman" w:hAnsi="Times New Roman" w:cs="Times New Roman"/>
          <w:sz w:val="24"/>
          <w:szCs w:val="24"/>
        </w:rPr>
      </w:pPr>
    </w:p>
    <w:p w14:paraId="48C4BBE5" w14:textId="73723670" w:rsidR="375D8ACA" w:rsidRDefault="375D8ACA">
      <w:r>
        <w:br w:type="page"/>
      </w:r>
    </w:p>
    <w:p w14:paraId="7B78880C" w14:textId="5A082739" w:rsidR="00E05E39" w:rsidRDefault="00E05E39" w:rsidP="00E05E39">
      <w:pPr>
        <w:spacing w:after="0" w:line="240" w:lineRule="auto"/>
        <w:rPr>
          <w:rFonts w:ascii="Times New Roman" w:hAnsi="Times New Roman" w:cs="Times New Roman"/>
          <w:sz w:val="24"/>
          <w:szCs w:val="24"/>
        </w:rPr>
      </w:pPr>
    </w:p>
    <w:p w14:paraId="6C9E9B72" w14:textId="77777777" w:rsidR="00352A17" w:rsidRDefault="00352A17" w:rsidP="00E05E39">
      <w:pPr>
        <w:spacing w:after="0" w:line="240" w:lineRule="auto"/>
        <w:rPr>
          <w:rFonts w:ascii="Times New Roman" w:hAnsi="Times New Roman" w:cs="Times New Roman"/>
          <w:b/>
          <w:bCs/>
          <w:sz w:val="32"/>
          <w:szCs w:val="32"/>
        </w:rPr>
      </w:pPr>
    </w:p>
    <w:p w14:paraId="1A6D08DA" w14:textId="77777777" w:rsidR="00352A17" w:rsidRDefault="00352A17" w:rsidP="00E05E39">
      <w:pPr>
        <w:spacing w:after="0" w:line="240" w:lineRule="auto"/>
        <w:rPr>
          <w:rFonts w:ascii="Times New Roman" w:hAnsi="Times New Roman" w:cs="Times New Roman"/>
          <w:b/>
          <w:bCs/>
          <w:sz w:val="32"/>
          <w:szCs w:val="32"/>
        </w:rPr>
      </w:pPr>
    </w:p>
    <w:p w14:paraId="6A946196" w14:textId="42D991DC" w:rsidR="00E05E39" w:rsidRDefault="00453D2E" w:rsidP="00E05E39">
      <w:pPr>
        <w:spacing w:after="0" w:line="240" w:lineRule="auto"/>
        <w:rPr>
          <w:rFonts w:ascii="Times New Roman" w:hAnsi="Times New Roman" w:cs="Times New Roman"/>
          <w:sz w:val="24"/>
          <w:szCs w:val="24"/>
        </w:rPr>
      </w:pPr>
      <w:r>
        <w:rPr>
          <w:rFonts w:ascii="Times New Roman" w:hAnsi="Times New Roman" w:cs="Times New Roman"/>
          <w:b/>
          <w:bCs/>
          <w:sz w:val="32"/>
          <w:szCs w:val="32"/>
        </w:rPr>
        <w:t>1.3 Definitions</w:t>
      </w:r>
    </w:p>
    <w:p w14:paraId="2FBD8EDF" w14:textId="161ED4B6" w:rsidR="00453D2E" w:rsidRDefault="00453D2E" w:rsidP="00E05E39">
      <w:pPr>
        <w:spacing w:after="0" w:line="240" w:lineRule="auto"/>
        <w:rPr>
          <w:rFonts w:ascii="Times New Roman" w:hAnsi="Times New Roman" w:cs="Times New Roman"/>
          <w:sz w:val="24"/>
          <w:szCs w:val="24"/>
        </w:rPr>
      </w:pPr>
    </w:p>
    <w:p w14:paraId="37D2F979" w14:textId="2360840B" w:rsidR="00453D2E" w:rsidRDefault="00453D2E"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Action Plan: </w:t>
      </w:r>
      <w:r>
        <w:rPr>
          <w:rFonts w:ascii="Times New Roman" w:hAnsi="Times New Roman" w:cs="Times New Roman"/>
          <w:sz w:val="24"/>
          <w:szCs w:val="24"/>
        </w:rPr>
        <w:t>A plan to guide the spending of a HUD CDBG-DR grant award to address housing economic, and infrastructure needs after a disaster.</w:t>
      </w:r>
    </w:p>
    <w:p w14:paraId="48B66C6B" w14:textId="196A1738" w:rsidR="00453D2E" w:rsidRDefault="00453D2E" w:rsidP="00E3311B">
      <w:pPr>
        <w:spacing w:after="0" w:line="240" w:lineRule="auto"/>
        <w:jc w:val="both"/>
        <w:rPr>
          <w:rFonts w:ascii="Times New Roman" w:hAnsi="Times New Roman" w:cs="Times New Roman"/>
          <w:sz w:val="24"/>
          <w:szCs w:val="24"/>
        </w:rPr>
      </w:pPr>
    </w:p>
    <w:p w14:paraId="16098AB9" w14:textId="2EDBDD1E" w:rsidR="00453D2E" w:rsidRDefault="00453D2E"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Allocation:</w:t>
      </w:r>
      <w:r>
        <w:rPr>
          <w:rFonts w:ascii="Times New Roman" w:hAnsi="Times New Roman" w:cs="Times New Roman"/>
          <w:sz w:val="24"/>
          <w:szCs w:val="24"/>
        </w:rPr>
        <w:t xml:space="preserve"> 1) Amount of a grant award that has been determined for a particular grantee. 2) Amount of funding attributed to a program.</w:t>
      </w:r>
    </w:p>
    <w:p w14:paraId="43BE95E6" w14:textId="13199C7D" w:rsidR="002E65BE" w:rsidRDefault="002E65BE" w:rsidP="00E3311B">
      <w:pPr>
        <w:spacing w:after="0" w:line="240" w:lineRule="auto"/>
        <w:jc w:val="both"/>
        <w:rPr>
          <w:rFonts w:ascii="Times New Roman" w:hAnsi="Times New Roman" w:cs="Times New Roman"/>
          <w:sz w:val="24"/>
          <w:szCs w:val="24"/>
        </w:rPr>
      </w:pPr>
    </w:p>
    <w:p w14:paraId="79E73771" w14:textId="4AF706CD" w:rsidR="00F616C2" w:rsidRDefault="002E65BE" w:rsidP="00E3311B">
      <w:pPr>
        <w:spacing w:after="0" w:line="240" w:lineRule="auto"/>
        <w:jc w:val="both"/>
        <w:rPr>
          <w:rFonts w:ascii="Times New Roman" w:hAnsi="Times New Roman" w:cs="Times New Roman"/>
          <w:sz w:val="24"/>
          <w:szCs w:val="24"/>
        </w:rPr>
      </w:pPr>
      <w:r w:rsidRPr="00350978">
        <w:rPr>
          <w:rFonts w:ascii="Times New Roman" w:hAnsi="Times New Roman" w:cs="Times New Roman"/>
          <w:b/>
          <w:bCs/>
          <w:sz w:val="24"/>
          <w:szCs w:val="24"/>
        </w:rPr>
        <w:t>Authority to Use Grant Funds</w:t>
      </w:r>
      <w:r>
        <w:rPr>
          <w:rFonts w:ascii="Times New Roman" w:hAnsi="Times New Roman" w:cs="Times New Roman"/>
          <w:sz w:val="24"/>
          <w:szCs w:val="24"/>
        </w:rPr>
        <w:t>:</w:t>
      </w:r>
      <w:r w:rsidR="00A65C0B" w:rsidRPr="00350978">
        <w:rPr>
          <w:rFonts w:ascii="Times New Roman" w:hAnsi="Times New Roman" w:cs="Times New Roman"/>
          <w:sz w:val="24"/>
          <w:szCs w:val="24"/>
        </w:rPr>
        <w:t xml:space="preserve"> </w:t>
      </w:r>
      <w:r w:rsidR="00F616C2">
        <w:rPr>
          <w:rFonts w:ascii="Times New Roman" w:hAnsi="Times New Roman" w:cs="Times New Roman"/>
          <w:sz w:val="24"/>
          <w:szCs w:val="24"/>
        </w:rPr>
        <w:t>An environmental review term for a process used by HUD</w:t>
      </w:r>
      <w:r w:rsidR="006E1240">
        <w:rPr>
          <w:rFonts w:ascii="Times New Roman" w:hAnsi="Times New Roman" w:cs="Times New Roman"/>
          <w:sz w:val="24"/>
          <w:szCs w:val="24"/>
        </w:rPr>
        <w:t xml:space="preserve"> </w:t>
      </w:r>
    </w:p>
    <w:p w14:paraId="58952633" w14:textId="23AD663C" w:rsidR="002E65BE" w:rsidRDefault="003D6BCD" w:rsidP="00E33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 </w:t>
      </w:r>
      <w:r w:rsidR="00A65C0B" w:rsidRPr="00350978">
        <w:rPr>
          <w:rFonts w:ascii="Times New Roman" w:hAnsi="Times New Roman" w:cs="Times New Roman"/>
          <w:sz w:val="24"/>
          <w:szCs w:val="24"/>
        </w:rPr>
        <w:t xml:space="preserve">official HUD form granting Authority to Use Grant Funds for </w:t>
      </w:r>
      <w:r w:rsidR="000468DE">
        <w:rPr>
          <w:rFonts w:ascii="Times New Roman" w:hAnsi="Times New Roman" w:cs="Times New Roman"/>
          <w:sz w:val="24"/>
          <w:szCs w:val="24"/>
        </w:rPr>
        <w:t xml:space="preserve">state and responsible </w:t>
      </w:r>
      <w:r w:rsidR="00A65C0B" w:rsidRPr="00350978">
        <w:rPr>
          <w:rFonts w:ascii="Times New Roman" w:hAnsi="Times New Roman" w:cs="Times New Roman"/>
          <w:sz w:val="24"/>
          <w:szCs w:val="24"/>
        </w:rPr>
        <w:t>entities who have submitted HUD Form 7015.15: Request for Release of Funds and Certification.</w:t>
      </w:r>
    </w:p>
    <w:p w14:paraId="79A7CF5F" w14:textId="35CB6992" w:rsidR="00453D2E" w:rsidRDefault="00453D2E" w:rsidP="00E3311B">
      <w:pPr>
        <w:spacing w:after="0" w:line="240" w:lineRule="auto"/>
        <w:jc w:val="both"/>
        <w:rPr>
          <w:rFonts w:ascii="Times New Roman" w:hAnsi="Times New Roman" w:cs="Times New Roman"/>
          <w:sz w:val="24"/>
          <w:szCs w:val="24"/>
        </w:rPr>
      </w:pPr>
    </w:p>
    <w:p w14:paraId="579DDBD5" w14:textId="3906C972" w:rsidR="00453D2E" w:rsidRDefault="00453D2E"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Community Development Block Grant-Disaster Recovery: </w:t>
      </w:r>
      <w:r>
        <w:rPr>
          <w:rFonts w:ascii="Times New Roman" w:hAnsi="Times New Roman" w:cs="Times New Roman"/>
          <w:sz w:val="24"/>
          <w:szCs w:val="24"/>
        </w:rPr>
        <w:t xml:space="preserve">Flexible grant assistance from HUD to help the </w:t>
      </w:r>
      <w:r w:rsidR="006E5395">
        <w:rPr>
          <w:rFonts w:ascii="Times New Roman" w:hAnsi="Times New Roman" w:cs="Times New Roman"/>
          <w:sz w:val="24"/>
          <w:szCs w:val="24"/>
        </w:rPr>
        <w:t>ASG</w:t>
      </w:r>
      <w:r w:rsidR="00A91241">
        <w:rPr>
          <w:rFonts w:ascii="Times New Roman" w:hAnsi="Times New Roman" w:cs="Times New Roman"/>
          <w:sz w:val="24"/>
          <w:szCs w:val="24"/>
        </w:rPr>
        <w:t xml:space="preserve"> </w:t>
      </w:r>
      <w:r>
        <w:rPr>
          <w:rFonts w:ascii="Times New Roman" w:hAnsi="Times New Roman" w:cs="Times New Roman"/>
          <w:sz w:val="24"/>
          <w:szCs w:val="24"/>
        </w:rPr>
        <w:t>recover from presidentially declared disasters, especially in low-income areas, subject to availability of supplemental appropriations.</w:t>
      </w:r>
    </w:p>
    <w:p w14:paraId="79A002CF" w14:textId="0A98AC00" w:rsidR="00453D2E" w:rsidRDefault="00453D2E" w:rsidP="00E3311B">
      <w:pPr>
        <w:spacing w:after="0" w:line="240" w:lineRule="auto"/>
        <w:jc w:val="both"/>
        <w:rPr>
          <w:rFonts w:ascii="Times New Roman" w:hAnsi="Times New Roman" w:cs="Times New Roman"/>
          <w:sz w:val="24"/>
          <w:szCs w:val="24"/>
        </w:rPr>
      </w:pPr>
    </w:p>
    <w:p w14:paraId="1E0B2596" w14:textId="5C532081" w:rsidR="00453D2E" w:rsidRDefault="005C06BC"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Cross-cutting regulations: </w:t>
      </w:r>
      <w:r>
        <w:rPr>
          <w:rFonts w:ascii="Times New Roman" w:hAnsi="Times New Roman" w:cs="Times New Roman"/>
          <w:sz w:val="24"/>
          <w:szCs w:val="24"/>
        </w:rPr>
        <w:t>Regulations outside CDBG-DR regulations that apply to CDBG-DR programs. These include regulations pertaining to financial management, procurement, environmental, labor, acquisition, relocation, fair housing, and non-discrimination.</w:t>
      </w:r>
    </w:p>
    <w:p w14:paraId="7C12DB83" w14:textId="7A7C2AF2" w:rsidR="005C06BC" w:rsidRDefault="005C06BC" w:rsidP="00E3311B">
      <w:pPr>
        <w:spacing w:after="0" w:line="240" w:lineRule="auto"/>
        <w:jc w:val="both"/>
        <w:rPr>
          <w:rFonts w:ascii="Times New Roman" w:hAnsi="Times New Roman" w:cs="Times New Roman"/>
          <w:sz w:val="24"/>
          <w:szCs w:val="24"/>
        </w:rPr>
      </w:pPr>
    </w:p>
    <w:p w14:paraId="08887796" w14:textId="6404ADCC" w:rsidR="005C06BC" w:rsidRDefault="00772D18"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Davis Bacon and Related Acts (DBRA): </w:t>
      </w:r>
      <w:r w:rsidR="007E654D">
        <w:rPr>
          <w:rFonts w:ascii="Times New Roman" w:hAnsi="Times New Roman" w:cs="Times New Roman"/>
          <w:sz w:val="24"/>
          <w:szCs w:val="24"/>
        </w:rPr>
        <w:t>Federal law requiring payment of prevailing wages as determined by the U.S. Department of Labor</w:t>
      </w:r>
      <w:r w:rsidR="00E3311B">
        <w:rPr>
          <w:rFonts w:ascii="Times New Roman" w:hAnsi="Times New Roman" w:cs="Times New Roman"/>
          <w:sz w:val="24"/>
          <w:szCs w:val="24"/>
        </w:rPr>
        <w:t xml:space="preserve"> on certain federally funded projects or most HUD-assisted construction projects. It applies to contractors and subcontractors performing work on federally funded or assisted contracts in excess of $2,000 for the construction, alteration, or repair of public buildings or public works.</w:t>
      </w:r>
    </w:p>
    <w:p w14:paraId="228C451A" w14:textId="7A43AFB0" w:rsidR="00E3311B" w:rsidRDefault="00E3311B" w:rsidP="00E3311B">
      <w:pPr>
        <w:spacing w:after="0" w:line="240" w:lineRule="auto"/>
        <w:jc w:val="both"/>
        <w:rPr>
          <w:rFonts w:ascii="Times New Roman" w:hAnsi="Times New Roman" w:cs="Times New Roman"/>
          <w:sz w:val="24"/>
          <w:szCs w:val="24"/>
        </w:rPr>
      </w:pPr>
    </w:p>
    <w:p w14:paraId="55E87C1A" w14:textId="77777777" w:rsidR="00E3311B" w:rsidRDefault="00E3311B" w:rsidP="00E3311B">
      <w:pPr>
        <w:spacing w:after="0" w:line="240" w:lineRule="auto"/>
        <w:jc w:val="both"/>
        <w:rPr>
          <w:rFonts w:ascii="Times New Roman" w:hAnsi="Times New Roman" w:cs="Times New Roman"/>
          <w:sz w:val="24"/>
          <w:szCs w:val="24"/>
        </w:rPr>
      </w:pPr>
      <w:r w:rsidRPr="00E3311B">
        <w:rPr>
          <w:rFonts w:ascii="Times New Roman" w:hAnsi="Times New Roman" w:cs="Times New Roman"/>
          <w:b/>
          <w:bCs/>
          <w:sz w:val="24"/>
          <w:szCs w:val="24"/>
        </w:rPr>
        <w:t>Duplication of Benefits (DOB):</w:t>
      </w:r>
      <w:r>
        <w:rPr>
          <w:rFonts w:ascii="Times New Roman" w:hAnsi="Times New Roman" w:cs="Times New Roman"/>
          <w:sz w:val="24"/>
          <w:szCs w:val="24"/>
        </w:rPr>
        <w:t xml:space="preserve"> A duplication of benefit is the receipt of funding from multiple sources for the same purpose. The Robert T. Stafford Disaster Assistance and Emergency Relief Act (Stafford Act) prohibits any person, business concern or other entity from receiving financial assistance from CDBG Disaster Recovery funding with respect to any part of the loss resulting from a major disaster as to which he/she has already received financial under any other program or from insurance or any other sources. It is an amount determined by the program that may result in the reduction of an award value. </w:t>
      </w:r>
    </w:p>
    <w:p w14:paraId="0837BA36" w14:textId="77777777" w:rsidR="00E3311B" w:rsidRDefault="00E3311B" w:rsidP="00E3311B">
      <w:pPr>
        <w:spacing w:after="0" w:line="240" w:lineRule="auto"/>
        <w:jc w:val="both"/>
        <w:rPr>
          <w:rFonts w:ascii="Times New Roman" w:hAnsi="Times New Roman" w:cs="Times New Roman"/>
          <w:sz w:val="24"/>
          <w:szCs w:val="24"/>
        </w:rPr>
      </w:pPr>
    </w:p>
    <w:p w14:paraId="2AF5D19A" w14:textId="212F106F" w:rsidR="005271C5" w:rsidRDefault="00E3311B" w:rsidP="00E3311B">
      <w:pPr>
        <w:spacing w:after="0" w:line="240" w:lineRule="auto"/>
        <w:jc w:val="both"/>
        <w:rPr>
          <w:rFonts w:ascii="Times New Roman" w:hAnsi="Times New Roman" w:cs="Times New Roman"/>
          <w:sz w:val="24"/>
          <w:szCs w:val="24"/>
        </w:rPr>
      </w:pPr>
      <w:r w:rsidRPr="00E3311B">
        <w:rPr>
          <w:rFonts w:ascii="Times New Roman" w:hAnsi="Times New Roman" w:cs="Times New Roman"/>
          <w:b/>
          <w:bCs/>
          <w:sz w:val="24"/>
          <w:szCs w:val="24"/>
        </w:rPr>
        <w:t xml:space="preserve">Eligible Activity: </w:t>
      </w:r>
      <w:r w:rsidR="005271C5">
        <w:rPr>
          <w:rFonts w:ascii="Times New Roman" w:hAnsi="Times New Roman" w:cs="Times New Roman"/>
          <w:sz w:val="24"/>
          <w:szCs w:val="24"/>
        </w:rPr>
        <w:t>Activities eligible to be assisted under the CDBG program. All CDBG-DR grantees must: (1) use CDBG funds only for activities that fall under an authorized category of basic eligibility; (2) properly classify the activity; and (3) provide adequate documentation as required by the category it selects for each such activity.</w:t>
      </w:r>
    </w:p>
    <w:p w14:paraId="2596328A" w14:textId="77777777" w:rsidR="00DD2A4A" w:rsidRDefault="00DD2A4A" w:rsidP="00E3311B">
      <w:pPr>
        <w:spacing w:after="0" w:line="240" w:lineRule="auto"/>
        <w:jc w:val="both"/>
        <w:rPr>
          <w:rFonts w:ascii="Times New Roman" w:hAnsi="Times New Roman" w:cs="Times New Roman"/>
          <w:sz w:val="24"/>
          <w:szCs w:val="24"/>
        </w:rPr>
      </w:pPr>
    </w:p>
    <w:p w14:paraId="70CB4D2A" w14:textId="7A1E567D" w:rsidR="005271C5" w:rsidRDefault="00540D41"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Emergency work: </w:t>
      </w:r>
      <w:r>
        <w:rPr>
          <w:rFonts w:ascii="Times New Roman" w:hAnsi="Times New Roman" w:cs="Times New Roman"/>
          <w:sz w:val="24"/>
          <w:szCs w:val="24"/>
        </w:rPr>
        <w:t>FEMA’s Public Assistance program designation for disaster response tasks including debris removal (Category A) and emergency protective measures (Category B) that occur immediately after a disaster.</w:t>
      </w:r>
    </w:p>
    <w:p w14:paraId="78E8F0EB" w14:textId="1B6F5CC9" w:rsidR="00540D41" w:rsidRDefault="00540D41" w:rsidP="00E3311B">
      <w:pPr>
        <w:spacing w:after="0" w:line="240" w:lineRule="auto"/>
        <w:jc w:val="both"/>
        <w:rPr>
          <w:rFonts w:ascii="Times New Roman" w:hAnsi="Times New Roman" w:cs="Times New Roman"/>
          <w:sz w:val="24"/>
          <w:szCs w:val="24"/>
        </w:rPr>
      </w:pPr>
    </w:p>
    <w:p w14:paraId="1A4756C6" w14:textId="1D25BD1F" w:rsidR="00540D41" w:rsidRDefault="00540D41"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Emergency Review Record (ERR): </w:t>
      </w:r>
      <w:r>
        <w:rPr>
          <w:rFonts w:ascii="Times New Roman" w:hAnsi="Times New Roman" w:cs="Times New Roman"/>
          <w:sz w:val="24"/>
          <w:szCs w:val="24"/>
        </w:rPr>
        <w:t>The document resulting from required environmental review which includes a description of activities, evaluation of environmental impact, documentation of compliance with applicable environmental regulations, and an environmental determination.</w:t>
      </w:r>
    </w:p>
    <w:p w14:paraId="4BD5154B" w14:textId="489EBF94" w:rsidR="00540D41" w:rsidRDefault="00540D41" w:rsidP="00E3311B">
      <w:pPr>
        <w:spacing w:after="0" w:line="240" w:lineRule="auto"/>
        <w:jc w:val="both"/>
        <w:rPr>
          <w:rFonts w:ascii="Times New Roman" w:hAnsi="Times New Roman" w:cs="Times New Roman"/>
          <w:sz w:val="24"/>
          <w:szCs w:val="24"/>
        </w:rPr>
      </w:pPr>
    </w:p>
    <w:p w14:paraId="10952069" w14:textId="175690DD" w:rsidR="00A704AA" w:rsidRDefault="00690E28" w:rsidP="00E3311B">
      <w:pPr>
        <w:spacing w:after="0" w:line="240" w:lineRule="auto"/>
        <w:jc w:val="both"/>
        <w:rPr>
          <w:rFonts w:ascii="Times New Roman" w:hAnsi="Times New Roman" w:cs="Times New Roman"/>
          <w:sz w:val="24"/>
          <w:szCs w:val="24"/>
        </w:rPr>
      </w:pPr>
      <w:r w:rsidRPr="00690E28">
        <w:rPr>
          <w:rFonts w:ascii="Times New Roman" w:hAnsi="Times New Roman" w:cs="Times New Roman"/>
          <w:b/>
          <w:bCs/>
          <w:sz w:val="24"/>
          <w:szCs w:val="24"/>
        </w:rPr>
        <w:t xml:space="preserve">FEMA Individual Assistance Program (FEMA IA): </w:t>
      </w:r>
      <w:r>
        <w:rPr>
          <w:rFonts w:ascii="Times New Roman" w:hAnsi="Times New Roman" w:cs="Times New Roman"/>
          <w:sz w:val="24"/>
          <w:szCs w:val="24"/>
        </w:rPr>
        <w:t xml:space="preserve">Provides financial help or direct services to those who have necessary expenses and serious needs if they are unable to meet these needs through other means. The </w:t>
      </w:r>
      <w:r>
        <w:rPr>
          <w:rFonts w:ascii="Times New Roman" w:hAnsi="Times New Roman" w:cs="Times New Roman"/>
          <w:sz w:val="24"/>
          <w:szCs w:val="24"/>
        </w:rPr>
        <w:lastRenderedPageBreak/>
        <w:t>forms of help available are housing assistance (temporary housing, repair, replacement) and other needs assistance (personal property, other items).</w:t>
      </w:r>
    </w:p>
    <w:p w14:paraId="6F0024C1" w14:textId="738F0256" w:rsidR="00690E28" w:rsidRDefault="00690E28" w:rsidP="00E3311B">
      <w:pPr>
        <w:spacing w:after="0" w:line="240" w:lineRule="auto"/>
        <w:jc w:val="both"/>
        <w:rPr>
          <w:rFonts w:ascii="Times New Roman" w:hAnsi="Times New Roman" w:cs="Times New Roman"/>
          <w:sz w:val="24"/>
          <w:szCs w:val="24"/>
        </w:rPr>
      </w:pPr>
    </w:p>
    <w:p w14:paraId="505991C1" w14:textId="1DE06099" w:rsidR="00690E28" w:rsidRDefault="00690E28"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FEMA Public Assistance Program (FEMA PA): </w:t>
      </w:r>
      <w:r>
        <w:rPr>
          <w:rFonts w:ascii="Times New Roman" w:hAnsi="Times New Roman" w:cs="Times New Roman"/>
          <w:sz w:val="24"/>
          <w:szCs w:val="24"/>
        </w:rPr>
        <w:t xml:space="preserve">Provides grants to state, tribal, territorial, and local governments, and certain types of private non-profit organizations so that communities can quickly respond to and recover from major disasters or emergencies. Through the program, FEMA provides supplemental federal disaster grant assistance for debris removal, life-saving emergency protective measures, and the repair, replacement, or restoration of disaster-damaged </w:t>
      </w:r>
      <w:r w:rsidR="00A31460">
        <w:rPr>
          <w:rFonts w:ascii="Times New Roman" w:hAnsi="Times New Roman" w:cs="Times New Roman"/>
          <w:sz w:val="24"/>
          <w:szCs w:val="24"/>
        </w:rPr>
        <w:t>publicly owned</w:t>
      </w:r>
      <w:r>
        <w:rPr>
          <w:rFonts w:ascii="Times New Roman" w:hAnsi="Times New Roman" w:cs="Times New Roman"/>
          <w:sz w:val="24"/>
          <w:szCs w:val="24"/>
        </w:rPr>
        <w:t xml:space="preserve"> facilities, and the facilities of certain private non-profit organizations.</w:t>
      </w:r>
    </w:p>
    <w:p w14:paraId="06B2BF1A" w14:textId="1259F601" w:rsidR="00690E28" w:rsidRDefault="00690E28" w:rsidP="00E3311B">
      <w:pPr>
        <w:spacing w:after="0" w:line="240" w:lineRule="auto"/>
        <w:jc w:val="both"/>
        <w:rPr>
          <w:rFonts w:ascii="Times New Roman" w:hAnsi="Times New Roman" w:cs="Times New Roman"/>
          <w:sz w:val="24"/>
          <w:szCs w:val="24"/>
        </w:rPr>
      </w:pPr>
    </w:p>
    <w:p w14:paraId="203F48A0" w14:textId="2F845082" w:rsidR="00690E28" w:rsidRDefault="00690E28"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Grantee: </w:t>
      </w:r>
      <w:r>
        <w:rPr>
          <w:rFonts w:ascii="Times New Roman" w:hAnsi="Times New Roman" w:cs="Times New Roman"/>
          <w:sz w:val="24"/>
          <w:szCs w:val="24"/>
        </w:rPr>
        <w:t>HUD grantees receive funding from HUD to support HUD’s mission to create strong, sustainable, inclusive communities and quality affordable homes for all. HUD grantees include state and local governments, non-profit and for-profit organizations, public housing authorities, and tribal entities.</w:t>
      </w:r>
    </w:p>
    <w:p w14:paraId="02115D34" w14:textId="6F31536D" w:rsidR="00690E28" w:rsidRDefault="00690E28" w:rsidP="00E3311B">
      <w:pPr>
        <w:spacing w:after="0" w:line="240" w:lineRule="auto"/>
        <w:jc w:val="both"/>
        <w:rPr>
          <w:rFonts w:ascii="Times New Roman" w:hAnsi="Times New Roman" w:cs="Times New Roman"/>
          <w:sz w:val="24"/>
          <w:szCs w:val="24"/>
        </w:rPr>
      </w:pPr>
    </w:p>
    <w:p w14:paraId="525A7E00" w14:textId="5E692902" w:rsidR="00690E28" w:rsidRDefault="00690E28"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Implementing Partner: </w:t>
      </w:r>
      <w:r w:rsidR="0089073E">
        <w:rPr>
          <w:rFonts w:ascii="Times New Roman" w:hAnsi="Times New Roman" w:cs="Times New Roman"/>
          <w:sz w:val="24"/>
          <w:szCs w:val="24"/>
        </w:rPr>
        <w:t xml:space="preserve">ASG </w:t>
      </w:r>
      <w:r w:rsidR="00A31460">
        <w:rPr>
          <w:rFonts w:ascii="Times New Roman" w:hAnsi="Times New Roman" w:cs="Times New Roman"/>
          <w:sz w:val="24"/>
          <w:szCs w:val="24"/>
        </w:rPr>
        <w:t>agencies that</w:t>
      </w:r>
      <w:r>
        <w:rPr>
          <w:rFonts w:ascii="Times New Roman" w:hAnsi="Times New Roman" w:cs="Times New Roman"/>
          <w:sz w:val="24"/>
          <w:szCs w:val="24"/>
        </w:rPr>
        <w:t xml:space="preserve"> are provided CDBG-DR funds by </w:t>
      </w:r>
      <w:r w:rsidR="00B1686C">
        <w:rPr>
          <w:rFonts w:ascii="Times New Roman" w:hAnsi="Times New Roman" w:cs="Times New Roman"/>
          <w:sz w:val="24"/>
          <w:szCs w:val="24"/>
        </w:rPr>
        <w:t xml:space="preserve">the </w:t>
      </w:r>
      <w:r>
        <w:rPr>
          <w:rFonts w:ascii="Times New Roman" w:hAnsi="Times New Roman" w:cs="Times New Roman"/>
          <w:sz w:val="24"/>
          <w:szCs w:val="24"/>
        </w:rPr>
        <w:t>grantee for their use in carrying out agreed-upon, eligible activities through a</w:t>
      </w:r>
      <w:r w:rsidR="00555DB6">
        <w:rPr>
          <w:rFonts w:ascii="Times New Roman" w:hAnsi="Times New Roman" w:cs="Times New Roman"/>
          <w:sz w:val="24"/>
          <w:szCs w:val="24"/>
        </w:rPr>
        <w:t>n</w:t>
      </w:r>
      <w:r>
        <w:rPr>
          <w:rFonts w:ascii="Times New Roman" w:hAnsi="Times New Roman" w:cs="Times New Roman"/>
          <w:sz w:val="24"/>
          <w:szCs w:val="24"/>
        </w:rPr>
        <w:t xml:space="preserve"> Intergovernmental Agreement with </w:t>
      </w:r>
      <w:r w:rsidR="00B1686C">
        <w:rPr>
          <w:rFonts w:ascii="Times New Roman" w:hAnsi="Times New Roman" w:cs="Times New Roman"/>
          <w:sz w:val="24"/>
          <w:szCs w:val="24"/>
        </w:rPr>
        <w:t>DOC</w:t>
      </w:r>
      <w:r>
        <w:rPr>
          <w:rFonts w:ascii="Times New Roman" w:hAnsi="Times New Roman" w:cs="Times New Roman"/>
          <w:sz w:val="24"/>
          <w:szCs w:val="24"/>
        </w:rPr>
        <w:t>.</w:t>
      </w:r>
    </w:p>
    <w:p w14:paraId="269B9AAE" w14:textId="3A89D90E" w:rsidR="00555DB6" w:rsidRDefault="00555DB6" w:rsidP="00E3311B">
      <w:pPr>
        <w:spacing w:after="0" w:line="240" w:lineRule="auto"/>
        <w:jc w:val="both"/>
        <w:rPr>
          <w:rFonts w:ascii="Times New Roman" w:hAnsi="Times New Roman" w:cs="Times New Roman"/>
          <w:sz w:val="24"/>
          <w:szCs w:val="24"/>
        </w:rPr>
      </w:pPr>
    </w:p>
    <w:p w14:paraId="5558D1BD" w14:textId="17EB30E7" w:rsidR="00555DB6" w:rsidRDefault="00274DD5" w:rsidP="00E3311B">
      <w:pPr>
        <w:spacing w:after="0" w:line="240" w:lineRule="auto"/>
        <w:jc w:val="both"/>
        <w:rPr>
          <w:rFonts w:ascii="Times New Roman" w:hAnsi="Times New Roman" w:cs="Times New Roman"/>
          <w:sz w:val="24"/>
          <w:szCs w:val="24"/>
        </w:rPr>
      </w:pPr>
      <w:r w:rsidRPr="00274DD5">
        <w:rPr>
          <w:rFonts w:ascii="Times New Roman" w:hAnsi="Times New Roman" w:cs="Times New Roman"/>
          <w:b/>
          <w:bCs/>
          <w:sz w:val="24"/>
          <w:szCs w:val="24"/>
        </w:rPr>
        <w:t>Low- and Moderate-Income (LMI):</w:t>
      </w:r>
      <w:r>
        <w:rPr>
          <w:rFonts w:ascii="Times New Roman" w:hAnsi="Times New Roman" w:cs="Times New Roman"/>
          <w:sz w:val="24"/>
          <w:szCs w:val="24"/>
        </w:rPr>
        <w:t xml:space="preserve"> A household considered to be of low- and moderate-income if the household income (including income derived from assets) is at or below 80 percent of an area’s median income. All income is based on the Area Median Income limits set annually by HUD.</w:t>
      </w:r>
    </w:p>
    <w:p w14:paraId="34BFC511" w14:textId="3BF7EB07" w:rsidR="00274DD5" w:rsidRDefault="00274DD5" w:rsidP="00E3311B">
      <w:pPr>
        <w:spacing w:after="0" w:line="240" w:lineRule="auto"/>
        <w:jc w:val="both"/>
        <w:rPr>
          <w:rFonts w:ascii="Times New Roman" w:hAnsi="Times New Roman" w:cs="Times New Roman"/>
          <w:sz w:val="24"/>
          <w:szCs w:val="24"/>
        </w:rPr>
      </w:pPr>
    </w:p>
    <w:p w14:paraId="31003AD1" w14:textId="48049CD1" w:rsidR="00274DD5" w:rsidRDefault="00274DD5" w:rsidP="00E3311B">
      <w:pPr>
        <w:spacing w:after="0" w:line="240" w:lineRule="auto"/>
        <w:jc w:val="both"/>
        <w:rPr>
          <w:rFonts w:ascii="Times New Roman" w:hAnsi="Times New Roman" w:cs="Times New Roman"/>
          <w:sz w:val="24"/>
          <w:szCs w:val="24"/>
        </w:rPr>
      </w:pPr>
      <w:r w:rsidRPr="00274DD5">
        <w:rPr>
          <w:rFonts w:ascii="Times New Roman" w:hAnsi="Times New Roman" w:cs="Times New Roman"/>
          <w:b/>
          <w:bCs/>
          <w:sz w:val="24"/>
          <w:szCs w:val="24"/>
        </w:rPr>
        <w:t xml:space="preserve">National Objective: </w:t>
      </w:r>
      <w:r>
        <w:rPr>
          <w:rFonts w:ascii="Times New Roman" w:hAnsi="Times New Roman" w:cs="Times New Roman"/>
          <w:sz w:val="24"/>
          <w:szCs w:val="24"/>
        </w:rPr>
        <w:t>The authorizing statute of the CDBG program requires that each activity funded, except for program administration and planning activities, must meet one of three national objectives. The three national objectives are: 1) Benefit to low- and moderate (LMI) persons; 2) Aid in the prevention or elimination of slums and blight; and 3) Meet a need having a particular urgency (referred to as urgent need). An activity that does not meet a national objective is subject to recapture.</w:t>
      </w:r>
    </w:p>
    <w:p w14:paraId="7400DA76" w14:textId="5FC9C738" w:rsidR="00274DD5" w:rsidRDefault="00274DD5" w:rsidP="00E3311B">
      <w:pPr>
        <w:spacing w:after="0" w:line="240" w:lineRule="auto"/>
        <w:jc w:val="both"/>
        <w:rPr>
          <w:rFonts w:ascii="Times New Roman" w:hAnsi="Times New Roman" w:cs="Times New Roman"/>
          <w:sz w:val="24"/>
          <w:szCs w:val="24"/>
        </w:rPr>
      </w:pPr>
    </w:p>
    <w:p w14:paraId="317F6EC8" w14:textId="48BD1497" w:rsidR="00274DD5" w:rsidRDefault="00427C2F"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Permanent work: </w:t>
      </w:r>
      <w:r>
        <w:rPr>
          <w:rFonts w:ascii="Times New Roman" w:hAnsi="Times New Roman" w:cs="Times New Roman"/>
          <w:sz w:val="24"/>
          <w:szCs w:val="24"/>
        </w:rPr>
        <w:t xml:space="preserve"> FEMA’s Public Assistance program designation for “recovery work” which restores or rebuilds a damaged asset and is comprised of five categories: roads and bridges (Category C); water control facilities (Category D); building and equipment (Category E); utilities (Category F); and parks, recreation facilities, and other facilities (Category G).</w:t>
      </w:r>
    </w:p>
    <w:p w14:paraId="18CBB15C" w14:textId="595FDB5B" w:rsidR="00427C2F" w:rsidRDefault="00427C2F" w:rsidP="00E3311B">
      <w:pPr>
        <w:spacing w:after="0" w:line="240" w:lineRule="auto"/>
        <w:jc w:val="both"/>
        <w:rPr>
          <w:rFonts w:ascii="Times New Roman" w:hAnsi="Times New Roman" w:cs="Times New Roman"/>
          <w:sz w:val="24"/>
          <w:szCs w:val="24"/>
        </w:rPr>
      </w:pPr>
    </w:p>
    <w:p w14:paraId="4D6F1018" w14:textId="79DB43C7" w:rsidR="00427C2F" w:rsidRDefault="0020480D" w:rsidP="00E3311B">
      <w:pPr>
        <w:spacing w:after="0" w:line="240" w:lineRule="auto"/>
        <w:jc w:val="both"/>
        <w:rPr>
          <w:rFonts w:ascii="Times New Roman" w:hAnsi="Times New Roman" w:cs="Times New Roman"/>
          <w:sz w:val="24"/>
          <w:szCs w:val="24"/>
        </w:rPr>
      </w:pPr>
      <w:r w:rsidRPr="0020480D">
        <w:rPr>
          <w:rFonts w:ascii="Times New Roman" w:hAnsi="Times New Roman" w:cs="Times New Roman"/>
          <w:b/>
          <w:bCs/>
          <w:sz w:val="24"/>
          <w:szCs w:val="24"/>
        </w:rPr>
        <w:t xml:space="preserve">Project Worksheet (PW): </w:t>
      </w:r>
      <w:r>
        <w:rPr>
          <w:rFonts w:ascii="Times New Roman" w:hAnsi="Times New Roman" w:cs="Times New Roman"/>
          <w:sz w:val="24"/>
          <w:szCs w:val="24"/>
        </w:rPr>
        <w:t>FEMA form used to document the scope of work and cost estimate for a FEMA Public Assistance project. This form supplies FEMA with the information necessary to approve the scope of work and itemized cost estimate prior to funding.</w:t>
      </w:r>
    </w:p>
    <w:p w14:paraId="6BC427D8" w14:textId="5F3981BA" w:rsidR="0020480D" w:rsidRDefault="0020480D" w:rsidP="00E3311B">
      <w:pPr>
        <w:spacing w:after="0" w:line="240" w:lineRule="auto"/>
        <w:jc w:val="both"/>
        <w:rPr>
          <w:rFonts w:ascii="Times New Roman" w:hAnsi="Times New Roman" w:cs="Times New Roman"/>
          <w:sz w:val="24"/>
          <w:szCs w:val="24"/>
        </w:rPr>
      </w:pPr>
    </w:p>
    <w:p w14:paraId="3C32AAF1" w14:textId="697985DA" w:rsidR="0020480D" w:rsidRPr="0020480D" w:rsidRDefault="00CA3D01" w:rsidP="00E3311B">
      <w:pPr>
        <w:spacing w:after="0" w:line="240" w:lineRule="auto"/>
        <w:jc w:val="both"/>
        <w:rPr>
          <w:rFonts w:ascii="Times New Roman" w:hAnsi="Times New Roman" w:cs="Times New Roman"/>
          <w:sz w:val="24"/>
          <w:szCs w:val="24"/>
        </w:rPr>
      </w:pPr>
      <w:r w:rsidRPr="00CA3D01">
        <w:rPr>
          <w:rFonts w:ascii="Times New Roman" w:hAnsi="Times New Roman" w:cs="Times New Roman"/>
          <w:b/>
          <w:bCs/>
          <w:sz w:val="24"/>
          <w:szCs w:val="24"/>
        </w:rPr>
        <w:t>Request for Release of Funds (RROF):</w:t>
      </w:r>
      <w:r>
        <w:rPr>
          <w:rFonts w:ascii="Times New Roman" w:hAnsi="Times New Roman" w:cs="Times New Roman"/>
          <w:sz w:val="24"/>
          <w:szCs w:val="24"/>
        </w:rPr>
        <w:t xml:space="preserve"> An environmental review term for a process used by Responsible Entities (</w:t>
      </w:r>
      <w:r w:rsidR="00B1686C">
        <w:rPr>
          <w:rFonts w:ascii="Times New Roman" w:hAnsi="Times New Roman" w:cs="Times New Roman"/>
          <w:sz w:val="24"/>
          <w:szCs w:val="24"/>
        </w:rPr>
        <w:t>ASG</w:t>
      </w:r>
      <w:r>
        <w:rPr>
          <w:rFonts w:ascii="Times New Roman" w:hAnsi="Times New Roman" w:cs="Times New Roman"/>
          <w:sz w:val="24"/>
          <w:szCs w:val="24"/>
        </w:rPr>
        <w:t>) when requesting the release of funds and the authority to use such funds for HUD programs identified by statutes that provide for the assumption of the environmental review responsibility by units of general local government and states. The approval of the RROF is required before environmental clearance may be provided to a recipient of CDBG-DR funds.</w:t>
      </w:r>
    </w:p>
    <w:p w14:paraId="610A0E2F" w14:textId="77777777" w:rsidR="00224A4A" w:rsidRDefault="00224A4A" w:rsidP="00E3311B">
      <w:pPr>
        <w:spacing w:after="0" w:line="240" w:lineRule="auto"/>
        <w:jc w:val="both"/>
        <w:rPr>
          <w:rFonts w:ascii="Times New Roman" w:hAnsi="Times New Roman" w:cs="Times New Roman"/>
          <w:b/>
          <w:bCs/>
          <w:sz w:val="24"/>
          <w:szCs w:val="24"/>
        </w:rPr>
      </w:pPr>
    </w:p>
    <w:p w14:paraId="4C3F9CFB" w14:textId="50301E5F" w:rsidR="00690E28" w:rsidRDefault="00B22A3A"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3: </w:t>
      </w:r>
      <w:r>
        <w:rPr>
          <w:rFonts w:ascii="Times New Roman" w:hAnsi="Times New Roman" w:cs="Times New Roman"/>
          <w:sz w:val="24"/>
          <w:szCs w:val="24"/>
        </w:rPr>
        <w:t xml:space="preserve"> A provision of the Housing and Urban Development (HUD) Act of 1968 that requires the recipients of HUD financial assistance, to the greatest extent feasible, provide training, employment, and contracting opportunities for low- or very-low-income residents in connection with projects and activities in their neighborhoods.</w:t>
      </w:r>
    </w:p>
    <w:p w14:paraId="7167D127" w14:textId="36CFBC88" w:rsidR="00B22A3A" w:rsidRDefault="00B22A3A" w:rsidP="00E3311B">
      <w:pPr>
        <w:spacing w:after="0" w:line="240" w:lineRule="auto"/>
        <w:jc w:val="both"/>
        <w:rPr>
          <w:rFonts w:ascii="Times New Roman" w:hAnsi="Times New Roman" w:cs="Times New Roman"/>
          <w:sz w:val="24"/>
          <w:szCs w:val="24"/>
        </w:rPr>
      </w:pPr>
    </w:p>
    <w:p w14:paraId="6257FCA9" w14:textId="2F71FD56" w:rsidR="001B51EF" w:rsidRDefault="00B22A3A"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Section 504: </w:t>
      </w:r>
      <w:r>
        <w:rPr>
          <w:rFonts w:ascii="Times New Roman" w:hAnsi="Times New Roman" w:cs="Times New Roman"/>
          <w:sz w:val="24"/>
          <w:szCs w:val="24"/>
        </w:rPr>
        <w:t>A provision of the Rehabilitation Act of 1973 which provides that no qualified individual with a disability should, only by reason of his or her disability, be excluded from the participation in, be denied benefits of, or be subjected to discrimination under any program or activity receiving financial assistance</w:t>
      </w:r>
    </w:p>
    <w:p w14:paraId="532A7FD0" w14:textId="77777777" w:rsidR="001B51EF" w:rsidRDefault="001B51EF" w:rsidP="00E3311B">
      <w:pPr>
        <w:spacing w:after="0" w:line="240" w:lineRule="auto"/>
        <w:jc w:val="both"/>
        <w:rPr>
          <w:rFonts w:ascii="Times New Roman" w:hAnsi="Times New Roman" w:cs="Times New Roman"/>
          <w:sz w:val="24"/>
          <w:szCs w:val="24"/>
        </w:rPr>
      </w:pPr>
    </w:p>
    <w:p w14:paraId="70AB0112" w14:textId="77777777" w:rsidR="001B51EF" w:rsidRDefault="001B51EF" w:rsidP="00E3311B">
      <w:pPr>
        <w:spacing w:after="0" w:line="240" w:lineRule="auto"/>
        <w:jc w:val="both"/>
        <w:rPr>
          <w:rFonts w:ascii="Times New Roman" w:hAnsi="Times New Roman" w:cs="Times New Roman"/>
          <w:sz w:val="24"/>
          <w:szCs w:val="24"/>
        </w:rPr>
      </w:pPr>
    </w:p>
    <w:p w14:paraId="42D8B4C1" w14:textId="77777777" w:rsidR="001B51EF" w:rsidRDefault="001B51EF" w:rsidP="00E3311B">
      <w:pPr>
        <w:spacing w:after="0" w:line="240" w:lineRule="auto"/>
        <w:jc w:val="both"/>
        <w:rPr>
          <w:rFonts w:ascii="Times New Roman" w:hAnsi="Times New Roman" w:cs="Times New Roman"/>
          <w:sz w:val="24"/>
          <w:szCs w:val="24"/>
        </w:rPr>
      </w:pPr>
    </w:p>
    <w:p w14:paraId="42EBCCE4" w14:textId="5CCCF929" w:rsidR="00F15663" w:rsidRPr="002659BE" w:rsidRDefault="002659BE" w:rsidP="00E3311B">
      <w:pPr>
        <w:spacing w:after="0" w:line="240" w:lineRule="auto"/>
        <w:jc w:val="both"/>
        <w:rPr>
          <w:rFonts w:ascii="Times New Roman" w:hAnsi="Times New Roman" w:cs="Times New Roman"/>
          <w:b/>
          <w:bCs/>
          <w:sz w:val="32"/>
          <w:szCs w:val="32"/>
        </w:rPr>
      </w:pPr>
      <w:r w:rsidRPr="002659BE">
        <w:rPr>
          <w:rFonts w:ascii="Times New Roman" w:hAnsi="Times New Roman" w:cs="Times New Roman"/>
          <w:b/>
          <w:bCs/>
          <w:sz w:val="32"/>
          <w:szCs w:val="32"/>
        </w:rPr>
        <w:t xml:space="preserve">1.0 </w:t>
      </w:r>
      <w:r w:rsidR="00F15663" w:rsidRPr="002659BE">
        <w:rPr>
          <w:rFonts w:ascii="Times New Roman" w:hAnsi="Times New Roman" w:cs="Times New Roman"/>
          <w:b/>
          <w:bCs/>
          <w:sz w:val="32"/>
          <w:szCs w:val="32"/>
        </w:rPr>
        <w:t xml:space="preserve">Version Policy </w:t>
      </w:r>
    </w:p>
    <w:p w14:paraId="778F08A8" w14:textId="7DFF1A86" w:rsidR="002B1284" w:rsidRDefault="00BE46C8" w:rsidP="002B1284">
      <w:pPr>
        <w:spacing w:after="0" w:line="240" w:lineRule="auto"/>
        <w:jc w:val="both"/>
        <w:rPr>
          <w:rFonts w:ascii="Times New Roman" w:hAnsi="Times New Roman" w:cs="Times New Roman"/>
          <w:sz w:val="24"/>
          <w:szCs w:val="24"/>
        </w:rPr>
      </w:pPr>
      <w:r w:rsidRPr="375D8ACA">
        <w:rPr>
          <w:rFonts w:ascii="Times New Roman" w:hAnsi="Times New Roman" w:cs="Times New Roman"/>
          <w:sz w:val="24"/>
          <w:szCs w:val="24"/>
        </w:rPr>
        <w:t xml:space="preserve">The version history is tracked in the below table. </w:t>
      </w:r>
      <w:r w:rsidR="00A73E1C" w:rsidRPr="375D8ACA">
        <w:rPr>
          <w:rFonts w:ascii="Times New Roman" w:hAnsi="Times New Roman" w:cs="Times New Roman"/>
          <w:sz w:val="24"/>
          <w:szCs w:val="24"/>
        </w:rPr>
        <w:t>This document is American Samoa’s CDBG-DR Infrastructure Policies and Procedures</w:t>
      </w:r>
      <w:r w:rsidR="0088347D" w:rsidRPr="375D8ACA">
        <w:rPr>
          <w:rFonts w:ascii="Times New Roman" w:hAnsi="Times New Roman" w:cs="Times New Roman"/>
          <w:sz w:val="24"/>
          <w:szCs w:val="24"/>
        </w:rPr>
        <w:t>.</w:t>
      </w:r>
      <w:r w:rsidR="00A73E1C" w:rsidRPr="375D8ACA">
        <w:rPr>
          <w:rFonts w:ascii="Times New Roman" w:hAnsi="Times New Roman" w:cs="Times New Roman"/>
          <w:sz w:val="24"/>
          <w:szCs w:val="24"/>
        </w:rPr>
        <w:t xml:space="preserve"> This version</w:t>
      </w:r>
      <w:r w:rsidR="00A73E1C">
        <w:t xml:space="preserve"> of the Action Plan is effective as of </w:t>
      </w:r>
      <w:commentRangeStart w:id="4"/>
      <w:r w:rsidR="00A73E1C">
        <w:t xml:space="preserve">[   </w:t>
      </w:r>
      <w:r>
        <w:t xml:space="preserve">  </w:t>
      </w:r>
      <w:r w:rsidR="00A73E1C">
        <w:t>].</w:t>
      </w:r>
      <w:commentRangeEnd w:id="4"/>
      <w:r>
        <w:rPr>
          <w:rStyle w:val="CommentReference"/>
        </w:rPr>
        <w:commentReference w:id="4"/>
      </w:r>
      <w:r>
        <w:t xml:space="preserve"> </w:t>
      </w:r>
      <w:r w:rsidR="002B1284" w:rsidRPr="375D8ACA">
        <w:rPr>
          <w:rFonts w:ascii="Times New Roman" w:hAnsi="Times New Roman" w:cs="Times New Roman"/>
          <w:sz w:val="24"/>
          <w:szCs w:val="24"/>
        </w:rPr>
        <w:t>The dates of each publication are also tracked in this table. The first version of this document is 1.0.</w:t>
      </w:r>
    </w:p>
    <w:p w14:paraId="454C0A4B" w14:textId="77777777" w:rsidR="002B1284" w:rsidRDefault="002B1284" w:rsidP="002B1284">
      <w:pPr>
        <w:spacing w:after="0" w:line="240" w:lineRule="auto"/>
        <w:jc w:val="both"/>
        <w:rPr>
          <w:rFonts w:ascii="Times New Roman" w:hAnsi="Times New Roman" w:cs="Times New Roman"/>
          <w:sz w:val="24"/>
          <w:szCs w:val="24"/>
        </w:rPr>
      </w:pPr>
    </w:p>
    <w:p w14:paraId="1133C36E" w14:textId="77777777" w:rsidR="002B1284" w:rsidRDefault="002B1284" w:rsidP="002B12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Substantive changes within this document that reflect a policy change will result in the issuance of a new version 2.0, an increase in the primary version number. Future policy changes will result in additional revision and the issuance of a new primary version number.</w:t>
      </w:r>
    </w:p>
    <w:p w14:paraId="09DD00D2" w14:textId="77777777" w:rsidR="002B1284" w:rsidRDefault="002B1284" w:rsidP="002B1284">
      <w:pPr>
        <w:spacing w:after="0" w:line="240" w:lineRule="auto"/>
        <w:jc w:val="both"/>
        <w:rPr>
          <w:rFonts w:ascii="Times New Roman" w:hAnsi="Times New Roman" w:cs="Times New Roman"/>
          <w:sz w:val="24"/>
          <w:szCs w:val="24"/>
        </w:rPr>
      </w:pPr>
    </w:p>
    <w:p w14:paraId="7E75320E" w14:textId="77777777" w:rsidR="002B1284" w:rsidRDefault="002B1284" w:rsidP="002B12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Non-substantive changes such as minor wording and editing, or clarification of existing policy, that do not affect the interpretation or applicability of the policy will be included in minor version updates denoted by a sequential number increase behind the primary version number. Such changes would result in a version number such as 2.1, 2.2, etc.</w:t>
      </w:r>
    </w:p>
    <w:p w14:paraId="706BF795" w14:textId="77777777" w:rsidR="00A73E1C" w:rsidRDefault="00A73E1C" w:rsidP="002B1284">
      <w:pPr>
        <w:pStyle w:val="BodyText"/>
        <w:spacing w:before="238"/>
        <w:ind w:right="937"/>
        <w:rPr>
          <w:b/>
          <w:bCs/>
          <w:u w:val="single"/>
        </w:rPr>
      </w:pPr>
    </w:p>
    <w:tbl>
      <w:tblPr>
        <w:tblW w:w="4495" w:type="dxa"/>
        <w:tblInd w:w="2880" w:type="dxa"/>
        <w:tblLook w:val="04A0" w:firstRow="1" w:lastRow="0" w:firstColumn="1" w:lastColumn="0" w:noHBand="0" w:noVBand="1"/>
      </w:tblPr>
      <w:tblGrid>
        <w:gridCol w:w="1705"/>
        <w:gridCol w:w="2790"/>
      </w:tblGrid>
      <w:tr w:rsidR="00A73E1C" w14:paraId="7805A784" w14:textId="77777777" w:rsidTr="00A73E1C">
        <w:trPr>
          <w:trHeight w:val="290"/>
        </w:trPr>
        <w:tc>
          <w:tcPr>
            <w:tcW w:w="4495" w:type="dxa"/>
            <w:gridSpan w:val="2"/>
            <w:tcBorders>
              <w:top w:val="single" w:sz="4" w:space="0" w:color="000000"/>
              <w:left w:val="single" w:sz="4" w:space="0" w:color="000000"/>
              <w:bottom w:val="single" w:sz="4" w:space="0" w:color="000000"/>
              <w:right w:val="single" w:sz="4" w:space="0" w:color="000000"/>
            </w:tcBorders>
            <w:noWrap/>
            <w:vAlign w:val="bottom"/>
            <w:hideMark/>
          </w:tcPr>
          <w:p w14:paraId="79060BF5" w14:textId="545BBC46" w:rsidR="00A73E1C" w:rsidRDefault="00A73E1C">
            <w:pPr>
              <w:rPr>
                <w:rFonts w:eastAsia="Times New Roman"/>
                <w:color w:val="000000"/>
              </w:rPr>
            </w:pPr>
            <w:r>
              <w:rPr>
                <w:rFonts w:eastAsia="Times New Roman"/>
                <w:color w:val="000000"/>
              </w:rPr>
              <w:t xml:space="preserve">Current Version </w:t>
            </w:r>
            <w:r w:rsidR="006F1948">
              <w:rPr>
                <w:rFonts w:eastAsia="Times New Roman"/>
                <w:color w:val="000000"/>
              </w:rPr>
              <w:t xml:space="preserve">Policies and Procedures </w:t>
            </w:r>
          </w:p>
        </w:tc>
      </w:tr>
      <w:tr w:rsidR="00A73E1C" w14:paraId="362E14A8" w14:textId="77777777" w:rsidTr="006F1948">
        <w:trPr>
          <w:trHeight w:val="290"/>
        </w:trPr>
        <w:tc>
          <w:tcPr>
            <w:tcW w:w="1705" w:type="dxa"/>
            <w:tcBorders>
              <w:top w:val="nil"/>
              <w:left w:val="single" w:sz="4" w:space="0" w:color="000000"/>
              <w:bottom w:val="single" w:sz="4" w:space="0" w:color="000000"/>
              <w:right w:val="single" w:sz="4" w:space="0" w:color="000000"/>
            </w:tcBorders>
            <w:noWrap/>
            <w:vAlign w:val="bottom"/>
            <w:hideMark/>
          </w:tcPr>
          <w:p w14:paraId="0BF87A5A" w14:textId="77777777" w:rsidR="00A73E1C" w:rsidRDefault="00A73E1C">
            <w:pPr>
              <w:rPr>
                <w:rFonts w:eastAsia="Times New Roman"/>
                <w:color w:val="000000"/>
              </w:rPr>
            </w:pPr>
            <w:r>
              <w:rPr>
                <w:rFonts w:eastAsia="Times New Roman"/>
                <w:color w:val="000000"/>
              </w:rPr>
              <w:t>As of</w:t>
            </w:r>
          </w:p>
        </w:tc>
        <w:tc>
          <w:tcPr>
            <w:tcW w:w="2790" w:type="dxa"/>
            <w:tcBorders>
              <w:top w:val="nil"/>
              <w:left w:val="nil"/>
              <w:bottom w:val="single" w:sz="4" w:space="0" w:color="000000"/>
              <w:right w:val="single" w:sz="4" w:space="0" w:color="000000"/>
            </w:tcBorders>
            <w:noWrap/>
            <w:vAlign w:val="bottom"/>
          </w:tcPr>
          <w:p w14:paraId="567A8ADD" w14:textId="10C193CD" w:rsidR="00A73E1C" w:rsidRDefault="00EB3F65">
            <w:pPr>
              <w:rPr>
                <w:rFonts w:eastAsia="Times New Roman"/>
                <w:color w:val="000000"/>
              </w:rPr>
            </w:pPr>
            <w:r>
              <w:rPr>
                <w:rFonts w:eastAsia="Times New Roman"/>
                <w:color w:val="000000"/>
              </w:rPr>
              <w:t>June 13, 2024</w:t>
            </w:r>
          </w:p>
        </w:tc>
      </w:tr>
      <w:tr w:rsidR="00A73E1C" w14:paraId="0119DF6D" w14:textId="77777777" w:rsidTr="00A73E1C">
        <w:trPr>
          <w:trHeight w:val="290"/>
        </w:trPr>
        <w:tc>
          <w:tcPr>
            <w:tcW w:w="1705" w:type="dxa"/>
            <w:tcBorders>
              <w:top w:val="nil"/>
              <w:left w:val="single" w:sz="4" w:space="0" w:color="000000"/>
              <w:bottom w:val="single" w:sz="4" w:space="0" w:color="000000"/>
              <w:right w:val="single" w:sz="4" w:space="0" w:color="000000"/>
            </w:tcBorders>
            <w:noWrap/>
            <w:vAlign w:val="bottom"/>
            <w:hideMark/>
          </w:tcPr>
          <w:p w14:paraId="20DB38BD" w14:textId="77777777" w:rsidR="00A73E1C" w:rsidRDefault="00A73E1C">
            <w:pPr>
              <w:rPr>
                <w:rFonts w:eastAsia="Times New Roman"/>
                <w:color w:val="000000"/>
              </w:rPr>
            </w:pPr>
            <w:r>
              <w:rPr>
                <w:rFonts w:eastAsia="Times New Roman"/>
                <w:color w:val="000000"/>
              </w:rPr>
              <w:t>Date Effective</w:t>
            </w:r>
          </w:p>
        </w:tc>
        <w:tc>
          <w:tcPr>
            <w:tcW w:w="2790" w:type="dxa"/>
            <w:tcBorders>
              <w:top w:val="nil"/>
              <w:left w:val="nil"/>
              <w:bottom w:val="single" w:sz="4" w:space="0" w:color="000000"/>
              <w:right w:val="single" w:sz="4" w:space="0" w:color="000000"/>
            </w:tcBorders>
            <w:noWrap/>
            <w:vAlign w:val="bottom"/>
            <w:hideMark/>
          </w:tcPr>
          <w:p w14:paraId="151C7DFC" w14:textId="2C5A8D48" w:rsidR="00A73E1C" w:rsidRDefault="00EB3F65">
            <w:pPr>
              <w:rPr>
                <w:rFonts w:eastAsia="Times New Roman"/>
                <w:color w:val="000000"/>
              </w:rPr>
            </w:pPr>
            <w:r>
              <w:rPr>
                <w:rFonts w:eastAsia="Times New Roman"/>
                <w:color w:val="000000"/>
              </w:rPr>
              <w:t>July 13, 2024</w:t>
            </w:r>
          </w:p>
        </w:tc>
      </w:tr>
    </w:tbl>
    <w:p w14:paraId="589D18E3" w14:textId="77777777" w:rsidR="00A73E1C" w:rsidRDefault="00A73E1C" w:rsidP="00A73E1C">
      <w:pPr>
        <w:pStyle w:val="Heading1"/>
        <w:numPr>
          <w:ilvl w:val="0"/>
          <w:numId w:val="0"/>
        </w:numPr>
        <w:tabs>
          <w:tab w:val="left" w:pos="1312"/>
        </w:tabs>
        <w:spacing w:before="19"/>
        <w:rPr>
          <w:b w:val="0"/>
          <w:bCs w:val="0"/>
          <w:sz w:val="22"/>
          <w:szCs w:val="22"/>
        </w:rPr>
      </w:pPr>
    </w:p>
    <w:p w14:paraId="5AB18C73" w14:textId="77777777" w:rsidR="00F15663" w:rsidRDefault="00F15663" w:rsidP="00E3311B">
      <w:pPr>
        <w:spacing w:after="0" w:line="240" w:lineRule="auto"/>
        <w:jc w:val="both"/>
        <w:rPr>
          <w:rFonts w:ascii="Times New Roman" w:hAnsi="Times New Roman" w:cs="Times New Roman"/>
          <w:sz w:val="24"/>
          <w:szCs w:val="24"/>
        </w:rPr>
      </w:pPr>
    </w:p>
    <w:p w14:paraId="0E4639F7" w14:textId="431092FA" w:rsidR="00EB3F65" w:rsidRDefault="00EB3F65">
      <w:pPr>
        <w:rPr>
          <w:rFonts w:ascii="Times New Roman" w:hAnsi="Times New Roman" w:cs="Times New Roman"/>
          <w:sz w:val="24"/>
          <w:szCs w:val="24"/>
        </w:rPr>
      </w:pPr>
      <w:r>
        <w:rPr>
          <w:rFonts w:ascii="Times New Roman" w:hAnsi="Times New Roman" w:cs="Times New Roman"/>
          <w:sz w:val="24"/>
          <w:szCs w:val="24"/>
        </w:rPr>
        <w:br w:type="page"/>
      </w:r>
    </w:p>
    <w:p w14:paraId="05590D33" w14:textId="7A449ED2" w:rsidR="00B22A3A" w:rsidRDefault="00B22A3A" w:rsidP="00E3311B">
      <w:pPr>
        <w:spacing w:after="0" w:line="240" w:lineRule="auto"/>
        <w:jc w:val="both"/>
        <w:rPr>
          <w:rFonts w:ascii="Times New Roman" w:hAnsi="Times New Roman" w:cs="Times New Roman"/>
          <w:sz w:val="24"/>
          <w:szCs w:val="24"/>
        </w:rPr>
      </w:pPr>
      <w:r>
        <w:rPr>
          <w:rFonts w:ascii="Times New Roman" w:hAnsi="Times New Roman" w:cs="Times New Roman"/>
          <w:b/>
          <w:bCs/>
          <w:sz w:val="32"/>
          <w:szCs w:val="32"/>
        </w:rPr>
        <w:lastRenderedPageBreak/>
        <w:t>2.0 INTRODUCTION</w:t>
      </w:r>
    </w:p>
    <w:p w14:paraId="4ABB245D" w14:textId="086EE066" w:rsidR="00B22A3A" w:rsidRDefault="00B22A3A" w:rsidP="00E3311B">
      <w:pPr>
        <w:spacing w:after="0" w:line="240" w:lineRule="auto"/>
        <w:jc w:val="both"/>
        <w:rPr>
          <w:rFonts w:ascii="Times New Roman" w:hAnsi="Times New Roman" w:cs="Times New Roman"/>
          <w:sz w:val="24"/>
          <w:szCs w:val="24"/>
        </w:rPr>
      </w:pPr>
    </w:p>
    <w:p w14:paraId="20A37004" w14:textId="7DE1C3BC" w:rsidR="00B22A3A" w:rsidRDefault="00B22A3A" w:rsidP="00E3311B">
      <w:pPr>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t>2.1 Summary</w:t>
      </w:r>
    </w:p>
    <w:p w14:paraId="591EFFD4" w14:textId="15493DA9" w:rsidR="00B22A3A" w:rsidRDefault="00B22A3A" w:rsidP="00E3311B">
      <w:pPr>
        <w:spacing w:after="0" w:line="240" w:lineRule="auto"/>
        <w:jc w:val="both"/>
        <w:rPr>
          <w:rFonts w:ascii="Times New Roman" w:hAnsi="Times New Roman" w:cs="Times New Roman"/>
          <w:sz w:val="24"/>
          <w:szCs w:val="24"/>
        </w:rPr>
      </w:pPr>
    </w:p>
    <w:p w14:paraId="5A506A16" w14:textId="4A353361" w:rsidR="00391C12" w:rsidRDefault="00B22A3A" w:rsidP="00E33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a result o</w:t>
      </w:r>
      <w:r w:rsidR="00C50F20">
        <w:rPr>
          <w:rFonts w:ascii="Times New Roman" w:hAnsi="Times New Roman" w:cs="Times New Roman"/>
          <w:sz w:val="24"/>
          <w:szCs w:val="24"/>
        </w:rPr>
        <w:t>f</w:t>
      </w:r>
      <w:r w:rsidR="00C50F20" w:rsidRPr="00C50F20">
        <w:t xml:space="preserve"> </w:t>
      </w:r>
      <w:r w:rsidR="00C50F20" w:rsidRPr="00350978">
        <w:rPr>
          <w:rFonts w:ascii="Times New Roman" w:hAnsi="Times New Roman" w:cs="Times New Roman"/>
          <w:sz w:val="24"/>
          <w:szCs w:val="24"/>
        </w:rPr>
        <w:t>Tropical Cyclone Gita</w:t>
      </w:r>
      <w:r>
        <w:rPr>
          <w:rFonts w:ascii="Times New Roman" w:hAnsi="Times New Roman" w:cs="Times New Roman"/>
          <w:sz w:val="24"/>
          <w:szCs w:val="24"/>
        </w:rPr>
        <w:t xml:space="preserve">, the </w:t>
      </w:r>
      <w:r w:rsidR="00FD7B84">
        <w:rPr>
          <w:rFonts w:ascii="Times New Roman" w:hAnsi="Times New Roman" w:cs="Times New Roman"/>
          <w:sz w:val="24"/>
          <w:szCs w:val="24"/>
        </w:rPr>
        <w:t>American Samoa Government (ASG)</w:t>
      </w:r>
      <w:r>
        <w:rPr>
          <w:rFonts w:ascii="Times New Roman" w:hAnsi="Times New Roman" w:cs="Times New Roman"/>
          <w:sz w:val="24"/>
          <w:szCs w:val="24"/>
        </w:rPr>
        <w:t xml:space="preserve"> received an allocation of Community Development Block Grant Disaster Recovery (CDBG-DR) funds which are being administered by the </w:t>
      </w:r>
      <w:r w:rsidR="00FD7B84">
        <w:rPr>
          <w:rFonts w:ascii="Times New Roman" w:hAnsi="Times New Roman" w:cs="Times New Roman"/>
          <w:sz w:val="24"/>
          <w:szCs w:val="24"/>
        </w:rPr>
        <w:t>ASG Department of Commerce (DOC)</w:t>
      </w:r>
      <w:r>
        <w:rPr>
          <w:rFonts w:ascii="Times New Roman" w:hAnsi="Times New Roman" w:cs="Times New Roman"/>
          <w:sz w:val="24"/>
          <w:szCs w:val="24"/>
        </w:rPr>
        <w:t xml:space="preserve">. </w:t>
      </w:r>
      <w:r w:rsidR="00231F45">
        <w:rPr>
          <w:rFonts w:ascii="Times New Roman" w:hAnsi="Times New Roman" w:cs="Times New Roman"/>
          <w:sz w:val="24"/>
          <w:szCs w:val="24"/>
        </w:rPr>
        <w:t xml:space="preserve">The U.S. Department of Housing and Urban Development’s (HUD) allocations for the </w:t>
      </w:r>
      <w:r w:rsidR="00FD7B84">
        <w:rPr>
          <w:rFonts w:ascii="Times New Roman" w:hAnsi="Times New Roman" w:cs="Times New Roman"/>
          <w:sz w:val="24"/>
          <w:szCs w:val="24"/>
        </w:rPr>
        <w:t xml:space="preserve">ASG </w:t>
      </w:r>
      <w:r w:rsidR="00231F45">
        <w:rPr>
          <w:rFonts w:ascii="Times New Roman" w:hAnsi="Times New Roman" w:cs="Times New Roman"/>
          <w:sz w:val="24"/>
          <w:szCs w:val="24"/>
        </w:rPr>
        <w:t xml:space="preserve">CDBG-DR program total </w:t>
      </w:r>
      <w:r w:rsidR="007F653D" w:rsidRPr="007F653D">
        <w:rPr>
          <w:rFonts w:ascii="Times New Roman" w:hAnsi="Times New Roman" w:cs="Times New Roman"/>
          <w:sz w:val="24"/>
          <w:szCs w:val="24"/>
        </w:rPr>
        <w:t xml:space="preserve">$23,039,000 </w:t>
      </w:r>
      <w:r w:rsidR="00231F45">
        <w:rPr>
          <w:rFonts w:ascii="Times New Roman" w:hAnsi="Times New Roman" w:cs="Times New Roman"/>
          <w:sz w:val="24"/>
          <w:szCs w:val="24"/>
        </w:rPr>
        <w:t xml:space="preserve">to assist local entities with </w:t>
      </w:r>
      <w:r w:rsidR="004A62F1" w:rsidRPr="00E54D4A">
        <w:rPr>
          <w:rFonts w:ascii="Times New Roman" w:hAnsi="Times New Roman" w:cs="Times New Roman"/>
          <w:sz w:val="24"/>
          <w:szCs w:val="24"/>
        </w:rPr>
        <w:t>unmet needs and long-term recovery efforts due to widespread damages caused by Tropical Storm Gita</w:t>
      </w:r>
      <w:r w:rsidR="00231F45">
        <w:rPr>
          <w:rFonts w:ascii="Times New Roman" w:hAnsi="Times New Roman" w:cs="Times New Roman"/>
          <w:sz w:val="24"/>
          <w:szCs w:val="24"/>
        </w:rPr>
        <w:t>. This document represents the policies of implementation of the Infrastructure Programs</w:t>
      </w:r>
      <w:r w:rsidR="00E07F34">
        <w:rPr>
          <w:rFonts w:ascii="Times New Roman" w:hAnsi="Times New Roman" w:cs="Times New Roman"/>
          <w:sz w:val="24"/>
          <w:szCs w:val="24"/>
        </w:rPr>
        <w:t>.</w:t>
      </w:r>
      <w:r w:rsidR="00231F45">
        <w:rPr>
          <w:rFonts w:ascii="Times New Roman" w:hAnsi="Times New Roman" w:cs="Times New Roman"/>
          <w:sz w:val="24"/>
          <w:szCs w:val="24"/>
        </w:rPr>
        <w:t xml:space="preserve"> </w:t>
      </w:r>
    </w:p>
    <w:p w14:paraId="7D7F98ED" w14:textId="77777777" w:rsidR="00B04B37" w:rsidRDefault="00B04B37" w:rsidP="00E3311B">
      <w:pPr>
        <w:spacing w:after="0" w:line="240" w:lineRule="auto"/>
        <w:jc w:val="both"/>
        <w:rPr>
          <w:rFonts w:ascii="Times New Roman" w:hAnsi="Times New Roman" w:cs="Times New Roman"/>
          <w:b/>
          <w:bCs/>
          <w:sz w:val="32"/>
          <w:szCs w:val="32"/>
        </w:rPr>
      </w:pPr>
    </w:p>
    <w:p w14:paraId="243A4AA0" w14:textId="5B709000" w:rsidR="0012682A" w:rsidRDefault="0012682A" w:rsidP="0012682A">
      <w:pPr>
        <w:spacing w:after="0" w:line="240" w:lineRule="auto"/>
        <w:jc w:val="both"/>
        <w:rPr>
          <w:rFonts w:ascii="Times New Roman" w:hAnsi="Times New Roman" w:cs="Times New Roman"/>
          <w:sz w:val="24"/>
          <w:szCs w:val="24"/>
        </w:rPr>
      </w:pPr>
      <w:r>
        <w:rPr>
          <w:rFonts w:ascii="Times New Roman" w:hAnsi="Times New Roman" w:cs="Times New Roman"/>
          <w:b/>
          <w:bCs/>
          <w:sz w:val="28"/>
          <w:szCs w:val="28"/>
        </w:rPr>
        <w:t>2.2 Background</w:t>
      </w:r>
    </w:p>
    <w:p w14:paraId="3A986B13" w14:textId="77777777" w:rsidR="004A62F1" w:rsidRPr="007353F8" w:rsidRDefault="004A62F1" w:rsidP="0012682A">
      <w:pPr>
        <w:spacing w:after="0" w:line="240" w:lineRule="auto"/>
        <w:jc w:val="both"/>
        <w:rPr>
          <w:rFonts w:ascii="Times New Roman" w:hAnsi="Times New Roman" w:cs="Times New Roman"/>
          <w:b/>
          <w:bCs/>
          <w:sz w:val="24"/>
          <w:szCs w:val="24"/>
        </w:rPr>
      </w:pPr>
    </w:p>
    <w:p w14:paraId="26351CA7" w14:textId="195263B3" w:rsidR="004A62F1" w:rsidRPr="007353F8" w:rsidRDefault="004A62F1" w:rsidP="0012682A">
      <w:pPr>
        <w:spacing w:after="0" w:line="240" w:lineRule="auto"/>
        <w:jc w:val="both"/>
        <w:rPr>
          <w:rFonts w:ascii="Times New Roman" w:hAnsi="Times New Roman" w:cs="Times New Roman"/>
          <w:sz w:val="24"/>
          <w:szCs w:val="24"/>
        </w:rPr>
      </w:pPr>
      <w:r w:rsidRPr="00E54D4A">
        <w:rPr>
          <w:rFonts w:ascii="Times New Roman" w:hAnsi="Times New Roman" w:cs="Times New Roman"/>
          <w:sz w:val="24"/>
          <w:szCs w:val="24"/>
        </w:rPr>
        <w:t>American Samoa was devastated by Tropical Cyclone Gita, also known as DR-4357. In December 2019, the U.S. Department of Housing and Urban Development (HUD) announced an allocation of $23 million in CDBG-DR program funds to the Territory of American Samoa. This allocation was in accordance with Public Law 116-20</w:t>
      </w:r>
      <w:r w:rsidR="0032644D" w:rsidRPr="00E54D4A">
        <w:rPr>
          <w:rFonts w:ascii="Times New Roman" w:hAnsi="Times New Roman" w:cs="Times New Roman"/>
          <w:sz w:val="24"/>
          <w:szCs w:val="24"/>
        </w:rPr>
        <w:t>, signed by President Trump on June 6, 2019.</w:t>
      </w:r>
    </w:p>
    <w:p w14:paraId="59AA4706" w14:textId="1CAB569F" w:rsidR="001F63E1" w:rsidRDefault="001F63E1" w:rsidP="0012682A">
      <w:pPr>
        <w:spacing w:after="0" w:line="240" w:lineRule="auto"/>
        <w:jc w:val="both"/>
        <w:rPr>
          <w:rFonts w:ascii="Times New Roman" w:hAnsi="Times New Roman" w:cs="Times New Roman"/>
          <w:sz w:val="24"/>
          <w:szCs w:val="24"/>
        </w:rPr>
      </w:pPr>
    </w:p>
    <w:p w14:paraId="5F390690" w14:textId="022AAFF6" w:rsidR="006973EE" w:rsidRDefault="00222044" w:rsidP="0012682A">
      <w:pPr>
        <w:spacing w:after="0" w:line="240" w:lineRule="auto"/>
        <w:jc w:val="both"/>
        <w:rPr>
          <w:rFonts w:ascii="Times New Roman" w:hAnsi="Times New Roman" w:cs="Times New Roman"/>
          <w:sz w:val="24"/>
          <w:szCs w:val="24"/>
        </w:rPr>
      </w:pPr>
      <w:r w:rsidRPr="00E54D4A">
        <w:rPr>
          <w:rFonts w:ascii="Times New Roman" w:hAnsi="Times New Roman" w:cs="Times New Roman"/>
          <w:sz w:val="24"/>
          <w:szCs w:val="24"/>
        </w:rPr>
        <w:t>Flooding from heavy rain, power outages, and damaged buildings (residential and commercial) from strong winds were widespread across American Samoa, where rainfall in excess of 150 mm (6 inches) was reported.</w:t>
      </w:r>
      <w:r w:rsidR="00091525">
        <w:rPr>
          <w:rFonts w:ascii="Times New Roman" w:hAnsi="Times New Roman" w:cs="Times New Roman"/>
          <w:sz w:val="24"/>
          <w:szCs w:val="24"/>
        </w:rPr>
        <w:t xml:space="preserve"> The</w:t>
      </w:r>
      <w:r w:rsidRPr="00E54D4A">
        <w:rPr>
          <w:rFonts w:ascii="Times New Roman" w:hAnsi="Times New Roman" w:cs="Times New Roman"/>
          <w:sz w:val="24"/>
          <w:szCs w:val="24"/>
        </w:rPr>
        <w:t xml:space="preserve"> Tualauta District</w:t>
      </w:r>
      <w:r w:rsidR="00091525">
        <w:rPr>
          <w:rFonts w:ascii="Times New Roman" w:hAnsi="Times New Roman" w:cs="Times New Roman"/>
          <w:sz w:val="24"/>
          <w:szCs w:val="24"/>
        </w:rPr>
        <w:t xml:space="preserve"> </w:t>
      </w:r>
      <w:r w:rsidR="00AF6A06">
        <w:rPr>
          <w:rFonts w:ascii="Times New Roman" w:hAnsi="Times New Roman" w:cs="Times New Roman"/>
          <w:sz w:val="24"/>
          <w:szCs w:val="24"/>
        </w:rPr>
        <w:t xml:space="preserve">which is </w:t>
      </w:r>
      <w:r w:rsidR="00091525">
        <w:rPr>
          <w:rFonts w:ascii="Times New Roman" w:hAnsi="Times New Roman" w:cs="Times New Roman"/>
          <w:sz w:val="24"/>
          <w:szCs w:val="24"/>
        </w:rPr>
        <w:t>within the ASG</w:t>
      </w:r>
      <w:r w:rsidRPr="00E54D4A">
        <w:rPr>
          <w:rFonts w:ascii="Times New Roman" w:hAnsi="Times New Roman" w:cs="Times New Roman"/>
          <w:sz w:val="24"/>
          <w:szCs w:val="24"/>
        </w:rPr>
        <w:t xml:space="preserve"> has the most extensive plain area of Tutuila. </w:t>
      </w:r>
      <w:r w:rsidR="008D5D80" w:rsidRPr="00E54D4A">
        <w:rPr>
          <w:rFonts w:ascii="Times New Roman" w:hAnsi="Times New Roman" w:cs="Times New Roman"/>
          <w:sz w:val="24"/>
          <w:szCs w:val="24"/>
        </w:rPr>
        <w:t xml:space="preserve"> </w:t>
      </w:r>
      <w:r w:rsidR="004A62F1" w:rsidRPr="00E54D4A">
        <w:rPr>
          <w:rFonts w:ascii="Times New Roman" w:hAnsi="Times New Roman" w:cs="Times New Roman"/>
          <w:sz w:val="24"/>
          <w:szCs w:val="24"/>
        </w:rPr>
        <w:t>It is the fastest-growing district on the</w:t>
      </w:r>
      <w:bookmarkStart w:id="5" w:name="Tualauta_District_has_the_most_extensive"/>
      <w:bookmarkEnd w:id="5"/>
      <w:r w:rsidR="004A62F1" w:rsidRPr="00E54D4A">
        <w:rPr>
          <w:rFonts w:ascii="Times New Roman" w:hAnsi="Times New Roman" w:cs="Times New Roman"/>
          <w:sz w:val="24"/>
          <w:szCs w:val="24"/>
        </w:rPr>
        <w:t xml:space="preserve"> island, with an area of approximately 9.91 square miles, about 21% of Tutuila Island. Tualauta District has a population of 22,827, about 46% of the territory’s total population, based on the U.S. Census 2020 Census of American Samoa. It has the most significant number of businesses, residential buildings, schools (both private and public), and government facilities, including the Tafuna Correctional Facility and Pago Pago International Airport. The district is the primary industrial zone of the island. The post- disaster evaluation modeled existing conditions of the American Samoa drainage system and included recommendations to improve drainage capacity in several areas, including Tualauta County.</w:t>
      </w:r>
    </w:p>
    <w:p w14:paraId="47C0B8E9" w14:textId="77777777" w:rsidR="00FE3BAC" w:rsidRDefault="00FE3BAC" w:rsidP="0012682A">
      <w:pPr>
        <w:spacing w:after="0" w:line="240" w:lineRule="auto"/>
        <w:jc w:val="both"/>
        <w:rPr>
          <w:rFonts w:ascii="Times New Roman" w:hAnsi="Times New Roman" w:cs="Times New Roman"/>
          <w:b/>
          <w:bCs/>
          <w:sz w:val="32"/>
          <w:szCs w:val="32"/>
        </w:rPr>
      </w:pPr>
    </w:p>
    <w:p w14:paraId="41B5B9FB" w14:textId="701A9B32" w:rsidR="0011075D" w:rsidRDefault="003C2D61" w:rsidP="0012682A">
      <w:pPr>
        <w:spacing w:after="0" w:line="240" w:lineRule="auto"/>
        <w:jc w:val="both"/>
        <w:rPr>
          <w:rFonts w:ascii="Times New Roman" w:hAnsi="Times New Roman" w:cs="Times New Roman"/>
          <w:sz w:val="24"/>
          <w:szCs w:val="24"/>
        </w:rPr>
      </w:pPr>
      <w:r w:rsidRPr="003C2D61">
        <w:rPr>
          <w:rFonts w:ascii="Times New Roman" w:hAnsi="Times New Roman" w:cs="Times New Roman"/>
          <w:b/>
          <w:bCs/>
          <w:sz w:val="32"/>
          <w:szCs w:val="32"/>
        </w:rPr>
        <w:t>3.0 Infrastructure Programs Overview</w:t>
      </w:r>
    </w:p>
    <w:p w14:paraId="22B43575" w14:textId="77777777" w:rsidR="00071608" w:rsidRDefault="00071608" w:rsidP="0012682A">
      <w:pPr>
        <w:spacing w:after="0" w:line="240" w:lineRule="auto"/>
        <w:jc w:val="both"/>
        <w:rPr>
          <w:rFonts w:ascii="Times New Roman" w:hAnsi="Times New Roman" w:cs="Times New Roman"/>
          <w:b/>
          <w:bCs/>
          <w:sz w:val="28"/>
          <w:szCs w:val="28"/>
        </w:rPr>
      </w:pPr>
    </w:p>
    <w:p w14:paraId="78D734E6" w14:textId="73D08CBD" w:rsidR="003C2D61" w:rsidRPr="003C2D61" w:rsidRDefault="003C2D61" w:rsidP="0012682A">
      <w:pPr>
        <w:spacing w:after="0" w:line="240" w:lineRule="auto"/>
        <w:jc w:val="both"/>
        <w:rPr>
          <w:rFonts w:ascii="Times New Roman" w:hAnsi="Times New Roman" w:cs="Times New Roman"/>
          <w:b/>
          <w:bCs/>
          <w:sz w:val="28"/>
          <w:szCs w:val="28"/>
        </w:rPr>
      </w:pPr>
      <w:r w:rsidRPr="003C2D61">
        <w:rPr>
          <w:rFonts w:ascii="Times New Roman" w:hAnsi="Times New Roman" w:cs="Times New Roman"/>
          <w:b/>
          <w:bCs/>
          <w:sz w:val="28"/>
          <w:szCs w:val="28"/>
        </w:rPr>
        <w:t xml:space="preserve">3.1 Summary </w:t>
      </w:r>
    </w:p>
    <w:p w14:paraId="33A8BDA7" w14:textId="40049B52" w:rsidR="00690E28" w:rsidRDefault="00690E28" w:rsidP="0012682A">
      <w:pPr>
        <w:spacing w:after="0" w:line="240" w:lineRule="auto"/>
        <w:rPr>
          <w:rFonts w:ascii="Times New Roman" w:hAnsi="Times New Roman" w:cs="Times New Roman"/>
          <w:sz w:val="24"/>
          <w:szCs w:val="24"/>
        </w:rPr>
      </w:pPr>
    </w:p>
    <w:p w14:paraId="1A067DE7" w14:textId="1AC643A6" w:rsidR="00B21E4D" w:rsidRDefault="003C2D61" w:rsidP="003C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Infrastructure Programs, designed to conform with </w:t>
      </w:r>
      <w:r w:rsidR="00FF2D3C">
        <w:rPr>
          <w:rFonts w:ascii="Times New Roman" w:hAnsi="Times New Roman" w:cs="Times New Roman"/>
          <w:sz w:val="24"/>
          <w:szCs w:val="24"/>
        </w:rPr>
        <w:t xml:space="preserve">DOC’s </w:t>
      </w:r>
      <w:r>
        <w:rPr>
          <w:rFonts w:ascii="Times New Roman" w:hAnsi="Times New Roman" w:cs="Times New Roman"/>
          <w:sz w:val="24"/>
          <w:szCs w:val="24"/>
        </w:rPr>
        <w:t>CDBG-DR</w:t>
      </w:r>
      <w:r w:rsidR="000E5967">
        <w:rPr>
          <w:rFonts w:ascii="Times New Roman" w:hAnsi="Times New Roman" w:cs="Times New Roman"/>
          <w:sz w:val="24"/>
          <w:szCs w:val="24"/>
        </w:rPr>
        <w:t xml:space="preserve"> </w:t>
      </w:r>
      <w:r>
        <w:rPr>
          <w:rFonts w:ascii="Times New Roman" w:hAnsi="Times New Roman" w:cs="Times New Roman"/>
          <w:sz w:val="24"/>
          <w:szCs w:val="24"/>
        </w:rPr>
        <w:t>Action Plan addresses unmet needs for proper functioning of its infrastructure systems.</w:t>
      </w:r>
      <w:r w:rsidR="00350978">
        <w:rPr>
          <w:rFonts w:ascii="Times New Roman" w:hAnsi="Times New Roman" w:cs="Times New Roman"/>
          <w:sz w:val="24"/>
          <w:szCs w:val="24"/>
        </w:rPr>
        <w:t xml:space="preserve"> </w:t>
      </w:r>
      <w:r w:rsidR="00AD0A87" w:rsidRPr="00E54D4A">
        <w:rPr>
          <w:rFonts w:ascii="Times New Roman" w:hAnsi="Times New Roman" w:cs="Times New Roman"/>
          <w:sz w:val="24"/>
          <w:szCs w:val="24"/>
        </w:rPr>
        <w:t xml:space="preserve">American Samoa’s long-term recovery from Tropical Storm Gita is focused on restoring its critical infrastructure, revitalizing the </w:t>
      </w:r>
      <w:r w:rsidR="00091525" w:rsidRPr="00091525">
        <w:rPr>
          <w:rFonts w:ascii="Times New Roman" w:hAnsi="Times New Roman" w:cs="Times New Roman"/>
          <w:sz w:val="24"/>
          <w:szCs w:val="24"/>
        </w:rPr>
        <w:t>economy,</w:t>
      </w:r>
      <w:r w:rsidR="00AD0A87" w:rsidRPr="00E54D4A">
        <w:rPr>
          <w:rFonts w:ascii="Times New Roman" w:hAnsi="Times New Roman" w:cs="Times New Roman"/>
          <w:sz w:val="24"/>
          <w:szCs w:val="24"/>
        </w:rPr>
        <w:t xml:space="preserve"> and incorporating resiliency and sustainability in housing structures across the territory to mitigate damages from future disasters. </w:t>
      </w:r>
    </w:p>
    <w:p w14:paraId="431E00F6" w14:textId="77777777" w:rsidR="00751A51" w:rsidRDefault="00751A51" w:rsidP="003C2D61">
      <w:pPr>
        <w:spacing w:after="0" w:line="240" w:lineRule="auto"/>
        <w:jc w:val="both"/>
        <w:rPr>
          <w:rFonts w:ascii="Times New Roman" w:hAnsi="Times New Roman" w:cs="Times New Roman"/>
          <w:sz w:val="24"/>
          <w:szCs w:val="24"/>
        </w:rPr>
      </w:pPr>
    </w:p>
    <w:p w14:paraId="605089DF" w14:textId="7A676C52" w:rsidR="00FC79AE" w:rsidRDefault="00B21E4D" w:rsidP="003C2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DOC has identified </w:t>
      </w:r>
      <w:r w:rsidR="00751A51">
        <w:rPr>
          <w:rFonts w:ascii="Times New Roman" w:hAnsi="Times New Roman" w:cs="Times New Roman"/>
          <w:sz w:val="24"/>
          <w:szCs w:val="24"/>
        </w:rPr>
        <w:t xml:space="preserve">specific </w:t>
      </w:r>
      <w:r>
        <w:rPr>
          <w:rFonts w:ascii="Times New Roman" w:hAnsi="Times New Roman" w:cs="Times New Roman"/>
          <w:sz w:val="24"/>
          <w:szCs w:val="24"/>
        </w:rPr>
        <w:t xml:space="preserve">infrastructure priorities that must be </w:t>
      </w:r>
      <w:r w:rsidR="00144019">
        <w:rPr>
          <w:rFonts w:ascii="Times New Roman" w:hAnsi="Times New Roman" w:cs="Times New Roman"/>
          <w:sz w:val="24"/>
          <w:szCs w:val="24"/>
        </w:rPr>
        <w:t>addressed,</w:t>
      </w:r>
      <w:r>
        <w:rPr>
          <w:rFonts w:ascii="Times New Roman" w:hAnsi="Times New Roman" w:cs="Times New Roman"/>
          <w:sz w:val="24"/>
          <w:szCs w:val="24"/>
        </w:rPr>
        <w:t xml:space="preserve"> and which </w:t>
      </w:r>
      <w:r w:rsidR="00144019">
        <w:rPr>
          <w:rFonts w:ascii="Times New Roman" w:hAnsi="Times New Roman" w:cs="Times New Roman"/>
          <w:sz w:val="24"/>
          <w:szCs w:val="24"/>
        </w:rPr>
        <w:t xml:space="preserve">also </w:t>
      </w:r>
      <w:r>
        <w:rPr>
          <w:rFonts w:ascii="Times New Roman" w:hAnsi="Times New Roman" w:cs="Times New Roman"/>
          <w:sz w:val="24"/>
          <w:szCs w:val="24"/>
        </w:rPr>
        <w:t>supports housing needs</w:t>
      </w:r>
      <w:r w:rsidR="002021C9" w:rsidRPr="00E54D4A">
        <w:rPr>
          <w:rFonts w:ascii="Times New Roman" w:hAnsi="Times New Roman" w:cs="Times New Roman"/>
          <w:sz w:val="24"/>
          <w:szCs w:val="24"/>
        </w:rPr>
        <w:t xml:space="preserve">. </w:t>
      </w:r>
      <w:r w:rsidR="00EC2E91">
        <w:rPr>
          <w:rFonts w:ascii="Times New Roman" w:hAnsi="Times New Roman" w:cs="Times New Roman"/>
          <w:sz w:val="24"/>
          <w:szCs w:val="24"/>
        </w:rPr>
        <w:t>Ongoing weather pattern changes and nuance flooding in the American Soma government has prompted a focus on the protection of land and property by improving and building the drainage system</w:t>
      </w:r>
      <w:r w:rsidR="001377F6">
        <w:rPr>
          <w:rFonts w:ascii="Times New Roman" w:hAnsi="Times New Roman" w:cs="Times New Roman"/>
          <w:sz w:val="24"/>
          <w:szCs w:val="24"/>
        </w:rPr>
        <w:t>.</w:t>
      </w:r>
      <w:r w:rsidR="00346043">
        <w:rPr>
          <w:rFonts w:ascii="Times New Roman" w:hAnsi="Times New Roman" w:cs="Times New Roman"/>
          <w:sz w:val="24"/>
          <w:szCs w:val="24"/>
        </w:rPr>
        <w:t xml:space="preserve"> Since Tropical Cyclone Gita, impacted homes continue to be a risk flooding and overflow due to a poor drainage system. </w:t>
      </w:r>
    </w:p>
    <w:p w14:paraId="6CB390DB" w14:textId="101DEC9D" w:rsidR="00751A51" w:rsidRDefault="00751A51" w:rsidP="003C2D61">
      <w:pPr>
        <w:spacing w:after="0" w:line="240" w:lineRule="auto"/>
        <w:jc w:val="both"/>
        <w:rPr>
          <w:rFonts w:ascii="Times New Roman" w:hAnsi="Times New Roman" w:cs="Times New Roman"/>
          <w:sz w:val="24"/>
          <w:szCs w:val="24"/>
        </w:rPr>
      </w:pPr>
    </w:p>
    <w:p w14:paraId="47146F49" w14:textId="77777777" w:rsidR="00751A51" w:rsidRPr="00FF2BB7" w:rsidRDefault="00751A51" w:rsidP="00751A51">
      <w:pPr>
        <w:spacing w:after="0" w:line="240" w:lineRule="auto"/>
        <w:jc w:val="both"/>
        <w:rPr>
          <w:rFonts w:ascii="Times New Roman" w:hAnsi="Times New Roman" w:cs="Times New Roman"/>
          <w:sz w:val="24"/>
          <w:szCs w:val="24"/>
        </w:rPr>
      </w:pPr>
      <w:r w:rsidRPr="00FF2BB7">
        <w:rPr>
          <w:rFonts w:ascii="Times New Roman" w:hAnsi="Times New Roman" w:cs="Times New Roman"/>
          <w:sz w:val="24"/>
          <w:szCs w:val="24"/>
        </w:rPr>
        <w:t xml:space="preserve">CDBG-DR funds are intended to principally benefit Low and Moderate Income (LMI) persons. </w:t>
      </w:r>
    </w:p>
    <w:p w14:paraId="75FE2213" w14:textId="77777777" w:rsidR="00751A51" w:rsidRPr="00FF2BB7" w:rsidRDefault="00751A51" w:rsidP="00751A51">
      <w:pPr>
        <w:spacing w:after="0" w:line="240" w:lineRule="auto"/>
        <w:jc w:val="both"/>
        <w:rPr>
          <w:rFonts w:ascii="Times New Roman" w:hAnsi="Times New Roman" w:cs="Times New Roman"/>
          <w:sz w:val="24"/>
          <w:szCs w:val="24"/>
        </w:rPr>
      </w:pPr>
      <w:r w:rsidRPr="00FF2BB7">
        <w:rPr>
          <w:rFonts w:ascii="Times New Roman" w:hAnsi="Times New Roman" w:cs="Times New Roman"/>
          <w:sz w:val="24"/>
          <w:szCs w:val="24"/>
        </w:rPr>
        <w:t xml:space="preserve">Funds are allocated to programs in a manner that ensures that at least 70 percent of the grant </w:t>
      </w:r>
    </w:p>
    <w:p w14:paraId="316E3BF3" w14:textId="77777777" w:rsidR="00751A51" w:rsidRPr="00FF2BB7" w:rsidRDefault="00751A51" w:rsidP="00751A51">
      <w:pPr>
        <w:spacing w:after="0" w:line="240" w:lineRule="auto"/>
        <w:jc w:val="both"/>
        <w:rPr>
          <w:rFonts w:ascii="Times New Roman" w:hAnsi="Times New Roman" w:cs="Times New Roman"/>
          <w:sz w:val="24"/>
          <w:szCs w:val="24"/>
        </w:rPr>
      </w:pPr>
      <w:r w:rsidRPr="00FF2BB7">
        <w:rPr>
          <w:rFonts w:ascii="Times New Roman" w:hAnsi="Times New Roman" w:cs="Times New Roman"/>
          <w:sz w:val="24"/>
          <w:szCs w:val="24"/>
        </w:rPr>
        <w:t xml:space="preserve">amount awarded is expended for activities that benefit such persons. Funds will be used to </w:t>
      </w:r>
    </w:p>
    <w:p w14:paraId="6CFE954B" w14:textId="77777777" w:rsidR="00751A51" w:rsidRPr="00FF2BB7" w:rsidRDefault="00751A51" w:rsidP="00751A51">
      <w:pPr>
        <w:spacing w:after="0" w:line="240" w:lineRule="auto"/>
        <w:jc w:val="both"/>
        <w:rPr>
          <w:rFonts w:ascii="Times New Roman" w:hAnsi="Times New Roman" w:cs="Times New Roman"/>
          <w:sz w:val="24"/>
          <w:szCs w:val="24"/>
        </w:rPr>
      </w:pPr>
      <w:r w:rsidRPr="00FF2BB7">
        <w:rPr>
          <w:rFonts w:ascii="Times New Roman" w:hAnsi="Times New Roman" w:cs="Times New Roman"/>
          <w:sz w:val="24"/>
          <w:szCs w:val="24"/>
        </w:rPr>
        <w:t xml:space="preserve">address remaining unmet infrastructure needs and to support the long-term recovery and </w:t>
      </w:r>
    </w:p>
    <w:p w14:paraId="7DB24B0A" w14:textId="77777777" w:rsidR="00751A51" w:rsidRDefault="00751A51" w:rsidP="00751A51">
      <w:pPr>
        <w:spacing w:after="0" w:line="240" w:lineRule="auto"/>
        <w:jc w:val="both"/>
        <w:rPr>
          <w:rFonts w:ascii="Times New Roman" w:hAnsi="Times New Roman" w:cs="Times New Roman"/>
          <w:sz w:val="24"/>
          <w:szCs w:val="24"/>
        </w:rPr>
      </w:pPr>
      <w:r w:rsidRPr="00FF2BB7">
        <w:rPr>
          <w:rFonts w:ascii="Times New Roman" w:hAnsi="Times New Roman" w:cs="Times New Roman"/>
          <w:sz w:val="24"/>
          <w:szCs w:val="24"/>
        </w:rPr>
        <w:lastRenderedPageBreak/>
        <w:t>restoration of infrastructure in the most impacted and distressed areas</w:t>
      </w:r>
      <w:r>
        <w:rPr>
          <w:rFonts w:ascii="Times New Roman" w:hAnsi="Times New Roman" w:cs="Times New Roman"/>
          <w:sz w:val="24"/>
          <w:szCs w:val="24"/>
        </w:rPr>
        <w:t>.</w:t>
      </w:r>
    </w:p>
    <w:p w14:paraId="55650F2C" w14:textId="2103F263" w:rsidR="00FC79AE" w:rsidRDefault="00FC79AE" w:rsidP="003C2D61">
      <w:pPr>
        <w:spacing w:after="0" w:line="240" w:lineRule="auto"/>
        <w:jc w:val="both"/>
        <w:rPr>
          <w:rFonts w:ascii="Times New Roman" w:hAnsi="Times New Roman" w:cs="Times New Roman"/>
          <w:sz w:val="24"/>
          <w:szCs w:val="24"/>
        </w:rPr>
      </w:pPr>
    </w:p>
    <w:p w14:paraId="2F768CEB" w14:textId="58584B64" w:rsidR="00FC79AE" w:rsidRPr="00FC79AE" w:rsidRDefault="00FC79AE" w:rsidP="003C2D6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3.2 Objectives</w:t>
      </w:r>
    </w:p>
    <w:p w14:paraId="2360089A" w14:textId="23D2763E" w:rsidR="00AA0CD2" w:rsidRDefault="00AA0CD2" w:rsidP="00AA0CD2">
      <w:pPr>
        <w:spacing w:after="0" w:line="240" w:lineRule="auto"/>
        <w:jc w:val="both"/>
        <w:rPr>
          <w:rFonts w:ascii="Times New Roman" w:hAnsi="Times New Roman" w:cs="Times New Roman"/>
          <w:sz w:val="24"/>
          <w:szCs w:val="24"/>
        </w:rPr>
      </w:pPr>
    </w:p>
    <w:p w14:paraId="5C0EE13E" w14:textId="04FDCEBA" w:rsidR="00AA0CD2" w:rsidRDefault="00AA0CD2" w:rsidP="00AA0C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CDBG-DR programs must meet one of three HUD National Objectives: benefit low- to moderate-income persons (LMI), elimination of slum and blight, or address an urgent need. For the Infrastructure Programs, it is expected that most projects will seek to meet the Low- to Moderate-Income Area (LMA) Benefit as the National Objective. This objective is met when at least 51% of residents in the service area are classified as LMA. Projects seeking funding under these programs will need to assess the service area and beneficiaries of the project’s impact as a part of the overall</w:t>
      </w:r>
      <w:r w:rsidR="00B97C90">
        <w:rPr>
          <w:rFonts w:ascii="Times New Roman" w:hAnsi="Times New Roman" w:cs="Times New Roman"/>
          <w:sz w:val="24"/>
          <w:szCs w:val="24"/>
        </w:rPr>
        <w:t xml:space="preserve"> benefit requirement.</w:t>
      </w:r>
    </w:p>
    <w:p w14:paraId="17F065AD" w14:textId="2326A6C0" w:rsidR="00DA35C9" w:rsidRDefault="00DA35C9" w:rsidP="00AA0CD2">
      <w:pPr>
        <w:spacing w:after="0" w:line="240" w:lineRule="auto"/>
        <w:jc w:val="both"/>
        <w:rPr>
          <w:rFonts w:ascii="Times New Roman" w:hAnsi="Times New Roman" w:cs="Times New Roman"/>
          <w:sz w:val="24"/>
          <w:szCs w:val="24"/>
        </w:rPr>
      </w:pPr>
    </w:p>
    <w:p w14:paraId="7182349A" w14:textId="13828DAE" w:rsidR="001377F6" w:rsidRDefault="00DA35C9" w:rsidP="00AE09EB">
      <w:pPr>
        <w:spacing w:after="0" w:line="240" w:lineRule="auto"/>
        <w:jc w:val="both"/>
        <w:rPr>
          <w:rFonts w:ascii="Times New Roman" w:hAnsi="Times New Roman" w:cs="Times New Roman"/>
          <w:sz w:val="24"/>
          <w:szCs w:val="24"/>
        </w:rPr>
      </w:pPr>
      <w:r w:rsidRPr="00DA35C9">
        <w:rPr>
          <w:rFonts w:ascii="Times New Roman" w:hAnsi="Times New Roman" w:cs="Times New Roman"/>
          <w:sz w:val="24"/>
          <w:szCs w:val="24"/>
        </w:rPr>
        <w:t>ASDOC will ensure CDBG-DR funds are intended to benefit low -and-moderate- income households</w:t>
      </w:r>
      <w:r w:rsidR="001377F6">
        <w:rPr>
          <w:rFonts w:ascii="Times New Roman" w:hAnsi="Times New Roman" w:cs="Times New Roman"/>
          <w:sz w:val="24"/>
          <w:szCs w:val="24"/>
        </w:rPr>
        <w:t>.</w:t>
      </w:r>
    </w:p>
    <w:p w14:paraId="47673813" w14:textId="77777777" w:rsidR="00F044F6" w:rsidRDefault="00F044F6" w:rsidP="00AA0CD2">
      <w:pPr>
        <w:spacing w:after="0" w:line="240" w:lineRule="auto"/>
        <w:jc w:val="both"/>
        <w:rPr>
          <w:rFonts w:ascii="Times New Roman" w:hAnsi="Times New Roman" w:cs="Times New Roman"/>
          <w:b/>
          <w:bCs/>
          <w:sz w:val="32"/>
          <w:szCs w:val="32"/>
        </w:rPr>
      </w:pPr>
    </w:p>
    <w:p w14:paraId="263B99FE" w14:textId="36E71D41" w:rsidR="002659BE" w:rsidRDefault="00F044F6" w:rsidP="00AA0CD2">
      <w:pPr>
        <w:spacing w:after="0" w:line="240" w:lineRule="auto"/>
        <w:jc w:val="both"/>
        <w:rPr>
          <w:rFonts w:ascii="Times New Roman" w:hAnsi="Times New Roman" w:cs="Times New Roman"/>
          <w:b/>
          <w:bCs/>
          <w:sz w:val="32"/>
          <w:szCs w:val="32"/>
        </w:rPr>
      </w:pPr>
      <w:r w:rsidRPr="00F044F6">
        <w:rPr>
          <w:rFonts w:ascii="Times New Roman" w:hAnsi="Times New Roman" w:cs="Times New Roman"/>
          <w:b/>
          <w:bCs/>
          <w:sz w:val="32"/>
          <w:szCs w:val="32"/>
        </w:rPr>
        <w:t xml:space="preserve">4.0 </w:t>
      </w:r>
      <w:r w:rsidR="00144019">
        <w:rPr>
          <w:rFonts w:ascii="Times New Roman" w:hAnsi="Times New Roman" w:cs="Times New Roman"/>
          <w:b/>
          <w:bCs/>
          <w:sz w:val="32"/>
          <w:szCs w:val="32"/>
        </w:rPr>
        <w:t xml:space="preserve">INFRASTRUCTURE </w:t>
      </w:r>
      <w:r w:rsidR="001D713D">
        <w:rPr>
          <w:rFonts w:ascii="Times New Roman" w:hAnsi="Times New Roman" w:cs="Times New Roman"/>
          <w:b/>
          <w:bCs/>
          <w:sz w:val="32"/>
          <w:szCs w:val="32"/>
        </w:rPr>
        <w:t>PROJECT</w:t>
      </w:r>
      <w:r w:rsidR="001377F6">
        <w:rPr>
          <w:rFonts w:ascii="Times New Roman" w:hAnsi="Times New Roman" w:cs="Times New Roman"/>
          <w:b/>
          <w:bCs/>
          <w:sz w:val="32"/>
          <w:szCs w:val="32"/>
        </w:rPr>
        <w:t>S</w:t>
      </w:r>
      <w:r w:rsidR="001D713D">
        <w:rPr>
          <w:rFonts w:ascii="Times New Roman" w:hAnsi="Times New Roman" w:cs="Times New Roman"/>
          <w:b/>
          <w:bCs/>
          <w:sz w:val="32"/>
          <w:szCs w:val="32"/>
        </w:rPr>
        <w:t xml:space="preserve"> </w:t>
      </w:r>
    </w:p>
    <w:p w14:paraId="49DAF6FB" w14:textId="7041C9B5" w:rsidR="00A06624" w:rsidRDefault="00A06624" w:rsidP="00AA0CD2">
      <w:pPr>
        <w:spacing w:after="0" w:line="240" w:lineRule="auto"/>
        <w:jc w:val="both"/>
        <w:rPr>
          <w:rFonts w:ascii="Times New Roman" w:hAnsi="Times New Roman" w:cs="Times New Roman"/>
          <w:b/>
          <w:bCs/>
          <w:sz w:val="32"/>
          <w:szCs w:val="32"/>
        </w:rPr>
      </w:pPr>
    </w:p>
    <w:p w14:paraId="4B14DBD8" w14:textId="77777777" w:rsidR="002659BE" w:rsidRDefault="002659BE" w:rsidP="00204FD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6C3264" w:rsidRPr="00E54D4A">
        <w:rPr>
          <w:rFonts w:ascii="Times New Roman" w:hAnsi="Times New Roman" w:cs="Times New Roman"/>
          <w:b/>
          <w:bCs/>
          <w:sz w:val="24"/>
          <w:szCs w:val="24"/>
        </w:rPr>
        <w:t>Tualuata Drainage Proje</w:t>
      </w:r>
      <w:r w:rsidR="006C3264">
        <w:rPr>
          <w:rFonts w:ascii="Times New Roman" w:hAnsi="Times New Roman" w:cs="Times New Roman"/>
          <w:b/>
          <w:bCs/>
          <w:sz w:val="24"/>
          <w:szCs w:val="24"/>
        </w:rPr>
        <w:t>ct</w:t>
      </w:r>
    </w:p>
    <w:p w14:paraId="712F58FC" w14:textId="77777777" w:rsidR="002659BE" w:rsidRDefault="002659BE" w:rsidP="00204FD1">
      <w:pPr>
        <w:spacing w:after="0" w:line="240" w:lineRule="auto"/>
        <w:jc w:val="both"/>
        <w:rPr>
          <w:rFonts w:ascii="Times New Roman" w:hAnsi="Times New Roman" w:cs="Times New Roman"/>
          <w:b/>
          <w:bCs/>
          <w:sz w:val="24"/>
          <w:szCs w:val="24"/>
        </w:rPr>
      </w:pPr>
    </w:p>
    <w:p w14:paraId="444D8864" w14:textId="7A42D697" w:rsidR="006C3264" w:rsidRPr="002659BE" w:rsidRDefault="006C3264" w:rsidP="00204FD1">
      <w:pPr>
        <w:spacing w:after="0" w:line="240" w:lineRule="auto"/>
        <w:jc w:val="both"/>
        <w:rPr>
          <w:rFonts w:ascii="Times New Roman" w:hAnsi="Times New Roman" w:cs="Times New Roman"/>
          <w:b/>
          <w:bCs/>
          <w:sz w:val="24"/>
          <w:szCs w:val="24"/>
        </w:rPr>
      </w:pPr>
      <w:r w:rsidRPr="00E54D4A">
        <w:rPr>
          <w:rFonts w:ascii="Times New Roman" w:hAnsi="Times New Roman" w:cs="Times New Roman"/>
          <w:sz w:val="24"/>
          <w:szCs w:val="24"/>
        </w:rPr>
        <w:t>The proposed Tualauta Drainage infrastructure project will alleviate the flooding in Faleniu, Malae’imi, Nu’uuli, and Tafuna Villages, all located in the Tualauta District, American Samoa. The project is composed of constructing a new flow diversion structure at Leaveave Stream upstream of the Bridge at Route 001-Main Road and making improvements to the existing natural stream channels of Mapusagatuai, Taumata, and Vaitele Streams. Mapusagatuai Stream will be extended to connect to the current stream channel of Taumata Stream. These streams will eventually discharge under an existing bridge and through a double 24” diameter ppe culvert crossing at Route 016-Industrial Park Road. The proposed project has an approximate total length of 2.7 miles, and it would include a series of lined reinforced concrete open channels with box culvert crossings for access roads and driveways.</w:t>
      </w:r>
    </w:p>
    <w:p w14:paraId="40BF67C9" w14:textId="77777777" w:rsidR="006C3264" w:rsidRPr="006C3264" w:rsidRDefault="006C3264" w:rsidP="006C3264">
      <w:pPr>
        <w:spacing w:after="0" w:line="240" w:lineRule="auto"/>
        <w:jc w:val="both"/>
        <w:rPr>
          <w:rFonts w:ascii="Times New Roman" w:hAnsi="Times New Roman" w:cs="Times New Roman"/>
          <w:sz w:val="24"/>
          <w:szCs w:val="24"/>
        </w:rPr>
      </w:pPr>
    </w:p>
    <w:p w14:paraId="09FD5E8B" w14:textId="77777777" w:rsidR="006C3264" w:rsidRPr="006C3264" w:rsidRDefault="006C3264" w:rsidP="006C3264">
      <w:pPr>
        <w:spacing w:after="0" w:line="240" w:lineRule="auto"/>
        <w:jc w:val="both"/>
        <w:rPr>
          <w:rFonts w:ascii="Times New Roman" w:hAnsi="Times New Roman" w:cs="Times New Roman"/>
          <w:sz w:val="24"/>
          <w:szCs w:val="24"/>
        </w:rPr>
      </w:pPr>
      <w:r w:rsidRPr="006C3264">
        <w:rPr>
          <w:rFonts w:ascii="Times New Roman" w:hAnsi="Times New Roman" w:cs="Times New Roman"/>
          <w:sz w:val="24"/>
          <w:szCs w:val="24"/>
        </w:rPr>
        <w:t>The Tualauta Drainage project contributes to the long-term recovery of the impacted communities within the Tualauta District by improving the stream channel to establish better hydraulic capacity, stop nuisance flooding and delineate stream bank lines to prevent more encroachments due to developments and minimize sediment transport. The benefits of the project are to mitigate the impacts of severe rainfall, inland flooding, and landslides upon the population of the identified villages in the Tualauta District. By doing so, the project contributes to the long-term recovery and restoration of housing by adding an additional layer of flood protection to primarily low- and moderate-income residents that would only otherwise be achieved through the very expensive elevation of multiple residential structures or through the destabilizing relocation or displacement of vulnerable residents, which is disruptive to maintaining community fabric and generally undesired.</w:t>
      </w:r>
    </w:p>
    <w:p w14:paraId="410A694B" w14:textId="688F16D0" w:rsidR="006C3264" w:rsidRDefault="006C3264" w:rsidP="00204FD1">
      <w:pPr>
        <w:spacing w:after="0" w:line="240" w:lineRule="auto"/>
        <w:jc w:val="both"/>
        <w:rPr>
          <w:rFonts w:ascii="Times New Roman" w:hAnsi="Times New Roman" w:cs="Times New Roman"/>
          <w:b/>
          <w:bCs/>
          <w:sz w:val="24"/>
          <w:szCs w:val="24"/>
        </w:rPr>
      </w:pPr>
    </w:p>
    <w:p w14:paraId="25EAFC2B" w14:textId="113906DD" w:rsidR="006C3264" w:rsidRDefault="006C3264" w:rsidP="006C326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Responsible Entity: </w:t>
      </w:r>
      <w:r w:rsidRPr="00E54D4A">
        <w:rPr>
          <w:rFonts w:ascii="Times New Roman" w:hAnsi="Times New Roman" w:cs="Times New Roman"/>
          <w:sz w:val="24"/>
          <w:szCs w:val="24"/>
        </w:rPr>
        <w:t xml:space="preserve">ASDOC is partnering with DPW to advance the Tualauta Drainage project. DPW is currently advancing architectural and engineering services, which will inform the bid and award process for construction services based on the final design. As the CDBG-DR grant recipient, ASDOC will work with DPW as </w:t>
      </w:r>
      <w:r w:rsidR="00F66F85">
        <w:rPr>
          <w:rFonts w:ascii="Times New Roman" w:hAnsi="Times New Roman" w:cs="Times New Roman"/>
          <w:sz w:val="24"/>
          <w:szCs w:val="24"/>
        </w:rPr>
        <w:t>an implementing partner</w:t>
      </w:r>
      <w:r w:rsidRPr="00E54D4A">
        <w:rPr>
          <w:rFonts w:ascii="Times New Roman" w:hAnsi="Times New Roman" w:cs="Times New Roman"/>
          <w:sz w:val="24"/>
          <w:szCs w:val="24"/>
        </w:rPr>
        <w:t xml:space="preserve"> of CDBG-DR funds.</w:t>
      </w:r>
    </w:p>
    <w:p w14:paraId="22FB28B4" w14:textId="133C644D" w:rsidR="006C3264" w:rsidRDefault="006C3264" w:rsidP="006C3264">
      <w:pPr>
        <w:spacing w:after="0" w:line="240" w:lineRule="auto"/>
        <w:jc w:val="both"/>
        <w:rPr>
          <w:rFonts w:ascii="Times New Roman" w:hAnsi="Times New Roman" w:cs="Times New Roman"/>
          <w:sz w:val="24"/>
          <w:szCs w:val="24"/>
        </w:rPr>
      </w:pPr>
    </w:p>
    <w:p w14:paraId="3E3C56EE" w14:textId="77777777" w:rsidR="006C3264" w:rsidRPr="006C3264" w:rsidRDefault="006C3264" w:rsidP="006C3264">
      <w:pPr>
        <w:spacing w:after="0" w:line="240" w:lineRule="auto"/>
        <w:jc w:val="both"/>
        <w:rPr>
          <w:rFonts w:ascii="Times New Roman" w:hAnsi="Times New Roman" w:cs="Times New Roman"/>
          <w:sz w:val="24"/>
          <w:szCs w:val="24"/>
        </w:rPr>
      </w:pPr>
      <w:commentRangeStart w:id="6"/>
      <w:r w:rsidRPr="00E54D4A">
        <w:rPr>
          <w:rFonts w:ascii="Times New Roman" w:hAnsi="Times New Roman" w:cs="Times New Roman"/>
          <w:b/>
          <w:bCs/>
          <w:sz w:val="24"/>
          <w:szCs w:val="24"/>
        </w:rPr>
        <w:t>Environmental Review:</w:t>
      </w:r>
      <w:r w:rsidRPr="006C3264">
        <w:rPr>
          <w:rFonts w:ascii="Times New Roman" w:hAnsi="Times New Roman" w:cs="Times New Roman"/>
          <w:sz w:val="24"/>
          <w:szCs w:val="24"/>
        </w:rPr>
        <w:t xml:space="preserve"> The Tualauta Drainage project has undergone an Environmental Assessment review under the approval of FEMA, which ASDOC will rely upon in securing approval to use grant funds under the environmental procedures, whose requirements are outline in 24 CFR part 58.</w:t>
      </w:r>
      <w:commentRangeEnd w:id="6"/>
      <w:r w:rsidR="00F91557">
        <w:rPr>
          <w:rStyle w:val="CommentReference"/>
        </w:rPr>
        <w:commentReference w:id="6"/>
      </w:r>
    </w:p>
    <w:p w14:paraId="2BDFB5A3" w14:textId="77777777" w:rsidR="006C3264" w:rsidRPr="006C3264" w:rsidRDefault="006C3264" w:rsidP="006C3264">
      <w:pPr>
        <w:spacing w:after="0" w:line="240" w:lineRule="auto"/>
        <w:jc w:val="both"/>
        <w:rPr>
          <w:rFonts w:ascii="Times New Roman" w:hAnsi="Times New Roman" w:cs="Times New Roman"/>
          <w:sz w:val="24"/>
          <w:szCs w:val="24"/>
        </w:rPr>
      </w:pPr>
    </w:p>
    <w:p w14:paraId="40480B80" w14:textId="22745397" w:rsidR="006C3264" w:rsidRPr="006C3264" w:rsidRDefault="006C3264" w:rsidP="006C326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Program </w:t>
      </w:r>
      <w:r w:rsidRPr="00E54D4A">
        <w:rPr>
          <w:rFonts w:ascii="Times New Roman" w:hAnsi="Times New Roman" w:cs="Times New Roman"/>
          <w:b/>
          <w:bCs/>
          <w:sz w:val="24"/>
          <w:szCs w:val="24"/>
        </w:rPr>
        <w:t>Allocation:</w:t>
      </w:r>
      <w:r w:rsidRPr="006C3264">
        <w:rPr>
          <w:rFonts w:ascii="Times New Roman" w:hAnsi="Times New Roman" w:cs="Times New Roman"/>
          <w:sz w:val="24"/>
          <w:szCs w:val="24"/>
        </w:rPr>
        <w:t xml:space="preserve"> ASDOC is proposing allocating $21,887,050 in CDBG-DR funds towards this project.</w:t>
      </w:r>
    </w:p>
    <w:p w14:paraId="26EE0CD0" w14:textId="77777777" w:rsidR="006C3264" w:rsidRPr="006C3264" w:rsidRDefault="006C3264" w:rsidP="006C3264">
      <w:pPr>
        <w:spacing w:after="0" w:line="240" w:lineRule="auto"/>
        <w:jc w:val="both"/>
        <w:rPr>
          <w:rFonts w:ascii="Times New Roman" w:hAnsi="Times New Roman" w:cs="Times New Roman"/>
          <w:sz w:val="24"/>
          <w:szCs w:val="24"/>
        </w:rPr>
      </w:pPr>
    </w:p>
    <w:p w14:paraId="156E3CD7" w14:textId="77777777" w:rsidR="006C3264" w:rsidRPr="006C3264" w:rsidRDefault="006C3264" w:rsidP="006C3264">
      <w:pPr>
        <w:spacing w:after="0" w:line="240" w:lineRule="auto"/>
        <w:jc w:val="both"/>
        <w:rPr>
          <w:rFonts w:ascii="Times New Roman" w:hAnsi="Times New Roman" w:cs="Times New Roman"/>
          <w:sz w:val="24"/>
          <w:szCs w:val="24"/>
        </w:rPr>
      </w:pPr>
      <w:r w:rsidRPr="00E54D4A">
        <w:rPr>
          <w:rFonts w:ascii="Times New Roman" w:hAnsi="Times New Roman" w:cs="Times New Roman"/>
          <w:b/>
          <w:bCs/>
          <w:sz w:val="24"/>
          <w:szCs w:val="24"/>
        </w:rPr>
        <w:t>National Objective:</w:t>
      </w:r>
      <w:r w:rsidRPr="006C3264">
        <w:rPr>
          <w:rFonts w:ascii="Times New Roman" w:hAnsi="Times New Roman" w:cs="Times New Roman"/>
          <w:sz w:val="24"/>
          <w:szCs w:val="24"/>
        </w:rPr>
        <w:t xml:space="preserve"> Based on the service area of the drainage protections, this project is anticipated to meet the Low- and Moderate-Income National Objective through a Low-and Moderate-Income Service Area (LMA) analysis. Factors taken into account include the geographic area and primarily residential benefit as well as the demographics of the villages benefitting from the flood protection the drainage enhancements provide.</w:t>
      </w:r>
    </w:p>
    <w:p w14:paraId="4120BD33" w14:textId="77777777" w:rsidR="006C3264" w:rsidRPr="006C3264" w:rsidRDefault="006C3264" w:rsidP="006C3264">
      <w:pPr>
        <w:spacing w:after="0" w:line="240" w:lineRule="auto"/>
        <w:jc w:val="both"/>
        <w:rPr>
          <w:rFonts w:ascii="Times New Roman" w:hAnsi="Times New Roman" w:cs="Times New Roman"/>
          <w:sz w:val="24"/>
          <w:szCs w:val="24"/>
        </w:rPr>
      </w:pPr>
    </w:p>
    <w:p w14:paraId="0EE08730" w14:textId="2007371B" w:rsidR="006C3264" w:rsidRPr="00E54D4A" w:rsidRDefault="006C3264" w:rsidP="006C3264">
      <w:pPr>
        <w:spacing w:after="0" w:line="240" w:lineRule="auto"/>
        <w:jc w:val="both"/>
        <w:rPr>
          <w:rFonts w:ascii="Times New Roman" w:hAnsi="Times New Roman" w:cs="Times New Roman"/>
          <w:sz w:val="24"/>
          <w:szCs w:val="24"/>
        </w:rPr>
      </w:pPr>
      <w:r w:rsidRPr="00E54D4A">
        <w:rPr>
          <w:rFonts w:ascii="Times New Roman" w:hAnsi="Times New Roman" w:cs="Times New Roman"/>
          <w:b/>
          <w:bCs/>
          <w:sz w:val="24"/>
          <w:szCs w:val="24"/>
        </w:rPr>
        <w:t>Eligible Activity:</w:t>
      </w:r>
      <w:r w:rsidRPr="006C3264">
        <w:rPr>
          <w:rFonts w:ascii="Times New Roman" w:hAnsi="Times New Roman" w:cs="Times New Roman"/>
          <w:sz w:val="24"/>
          <w:szCs w:val="24"/>
        </w:rPr>
        <w:t xml:space="preserve"> This project meets the criteria of the Public Facilities and Improvements eligible activity as described at 24 CFR 570.201(c), which covers the acquisition, construction, reconstruction, rehabilitation or installation of public facilities and improvement</w:t>
      </w:r>
    </w:p>
    <w:p w14:paraId="42D8B49E" w14:textId="77777777" w:rsidR="006C3264" w:rsidRPr="006C3264" w:rsidRDefault="006C3264" w:rsidP="006C3264">
      <w:pPr>
        <w:spacing w:after="0" w:line="240" w:lineRule="auto"/>
        <w:jc w:val="both"/>
        <w:rPr>
          <w:rFonts w:ascii="Times New Roman" w:hAnsi="Times New Roman" w:cs="Times New Roman"/>
          <w:b/>
          <w:bCs/>
          <w:sz w:val="24"/>
          <w:szCs w:val="24"/>
        </w:rPr>
      </w:pPr>
    </w:p>
    <w:p w14:paraId="20700F89" w14:textId="43132527" w:rsidR="006C3264" w:rsidRPr="00E54D4A" w:rsidRDefault="006C3264" w:rsidP="006C3264">
      <w:pPr>
        <w:spacing w:after="0" w:line="240" w:lineRule="auto"/>
        <w:jc w:val="both"/>
        <w:rPr>
          <w:rFonts w:ascii="Times New Roman" w:hAnsi="Times New Roman" w:cs="Times New Roman"/>
          <w:sz w:val="24"/>
          <w:szCs w:val="24"/>
        </w:rPr>
      </w:pPr>
      <w:r w:rsidRPr="006C3264">
        <w:rPr>
          <w:rFonts w:ascii="Times New Roman" w:hAnsi="Times New Roman" w:cs="Times New Roman"/>
          <w:b/>
          <w:bCs/>
          <w:sz w:val="24"/>
          <w:szCs w:val="24"/>
        </w:rPr>
        <w:t xml:space="preserve">Estimated Start and End Dates: </w:t>
      </w:r>
      <w:r w:rsidRPr="006C3264">
        <w:t xml:space="preserve"> </w:t>
      </w:r>
      <w:r w:rsidRPr="00E54D4A">
        <w:rPr>
          <w:rFonts w:ascii="Times New Roman" w:hAnsi="Times New Roman" w:cs="Times New Roman"/>
          <w:sz w:val="24"/>
          <w:szCs w:val="24"/>
        </w:rPr>
        <w:t>Upon formal HUD approval, CDBG-DR intends to utilize grant funds within six years, subject to an extension request. This approval is anticipated by the fourth Quarter of 2022, and the expenditure of grant funds is currently anticipated through the fourth Quarter of 2028.</w:t>
      </w:r>
    </w:p>
    <w:p w14:paraId="0610AFBF" w14:textId="77777777" w:rsidR="006C3264" w:rsidRPr="00E54D4A" w:rsidRDefault="006C3264" w:rsidP="006C3264">
      <w:pPr>
        <w:spacing w:after="0" w:line="240" w:lineRule="auto"/>
        <w:jc w:val="both"/>
        <w:rPr>
          <w:rFonts w:ascii="Times New Roman" w:hAnsi="Times New Roman" w:cs="Times New Roman"/>
          <w:sz w:val="24"/>
          <w:szCs w:val="24"/>
        </w:rPr>
      </w:pPr>
    </w:p>
    <w:p w14:paraId="0E95F7AE" w14:textId="0535C4CC" w:rsidR="006C3264" w:rsidRPr="00E54D4A" w:rsidRDefault="006C3264" w:rsidP="006C3264">
      <w:pPr>
        <w:spacing w:after="0" w:line="240" w:lineRule="auto"/>
        <w:jc w:val="both"/>
        <w:rPr>
          <w:rFonts w:ascii="Times New Roman" w:hAnsi="Times New Roman" w:cs="Times New Roman"/>
          <w:sz w:val="24"/>
          <w:szCs w:val="24"/>
        </w:rPr>
      </w:pPr>
      <w:r w:rsidRPr="00E54D4A">
        <w:rPr>
          <w:rFonts w:ascii="Times New Roman" w:hAnsi="Times New Roman" w:cs="Times New Roman"/>
          <w:sz w:val="24"/>
          <w:szCs w:val="24"/>
        </w:rPr>
        <w:t>The CDBG-DR program requires that all funds be utilized within six years of grant agreement. Based on HUD’s partial action plan approval, the current grant agreement was approved on March 25, 2022, and funding will expire on March 25, 2028. The expenditure of funds is anticipated through the first Quarter of 2028.</w:t>
      </w:r>
    </w:p>
    <w:p w14:paraId="60C14CA3" w14:textId="77777777" w:rsidR="00973C57" w:rsidRPr="00BB11F0" w:rsidRDefault="00973C57" w:rsidP="0021048F">
      <w:pPr>
        <w:spacing w:after="0" w:line="240" w:lineRule="auto"/>
        <w:jc w:val="center"/>
        <w:rPr>
          <w:rFonts w:ascii="Times New Roman" w:hAnsi="Times New Roman" w:cs="Times New Roman"/>
          <w:color w:val="FF0000"/>
          <w:sz w:val="24"/>
          <w:szCs w:val="24"/>
        </w:rPr>
      </w:pPr>
    </w:p>
    <w:p w14:paraId="69754236" w14:textId="77C4E4C1" w:rsidR="005457A8" w:rsidRPr="005457A8" w:rsidRDefault="00E51C39" w:rsidP="006F75C5">
      <w:pPr>
        <w:pStyle w:val="ListParagraph"/>
        <w:numPr>
          <w:ilvl w:val="0"/>
          <w:numId w:val="14"/>
        </w:num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C</w:t>
      </w:r>
      <w:r w:rsidR="005457A8" w:rsidRPr="005457A8">
        <w:rPr>
          <w:rFonts w:ascii="Times New Roman" w:hAnsi="Times New Roman" w:cs="Times New Roman"/>
          <w:b/>
          <w:bCs/>
          <w:sz w:val="32"/>
          <w:szCs w:val="32"/>
        </w:rPr>
        <w:t>DBG-DR PROGRAM REQUIREMENTS</w:t>
      </w:r>
    </w:p>
    <w:p w14:paraId="2D210C45" w14:textId="6E1A7421" w:rsidR="005457A8" w:rsidRDefault="005457A8" w:rsidP="006F75C5">
      <w:pPr>
        <w:spacing w:after="0" w:line="240" w:lineRule="auto"/>
        <w:jc w:val="both"/>
        <w:rPr>
          <w:rFonts w:ascii="Times New Roman" w:hAnsi="Times New Roman" w:cs="Times New Roman"/>
          <w:b/>
          <w:bCs/>
          <w:sz w:val="32"/>
          <w:szCs w:val="32"/>
        </w:rPr>
      </w:pPr>
    </w:p>
    <w:p w14:paraId="54F2E746" w14:textId="2F9DB16B" w:rsidR="00776537" w:rsidRDefault="005457A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F3F15">
        <w:rPr>
          <w:rFonts w:ascii="Times New Roman" w:hAnsi="Times New Roman" w:cs="Times New Roman"/>
          <w:sz w:val="24"/>
          <w:szCs w:val="24"/>
        </w:rPr>
        <w:t xml:space="preserve">DOC </w:t>
      </w:r>
      <w:r>
        <w:rPr>
          <w:rFonts w:ascii="Times New Roman" w:hAnsi="Times New Roman" w:cs="Times New Roman"/>
          <w:sz w:val="24"/>
          <w:szCs w:val="24"/>
        </w:rPr>
        <w:t xml:space="preserve">will ensure that </w:t>
      </w:r>
      <w:r w:rsidR="00E07DB1">
        <w:rPr>
          <w:rFonts w:ascii="Times New Roman" w:hAnsi="Times New Roman" w:cs="Times New Roman"/>
          <w:sz w:val="24"/>
          <w:szCs w:val="24"/>
        </w:rPr>
        <w:t xml:space="preserve">all Infrastructure projects receiving CDBG-DR </w:t>
      </w:r>
      <w:r>
        <w:rPr>
          <w:rFonts w:ascii="Times New Roman" w:hAnsi="Times New Roman" w:cs="Times New Roman"/>
          <w:sz w:val="24"/>
          <w:szCs w:val="24"/>
        </w:rPr>
        <w:t>corresponds to a CDBG-DR eligible activity, meets a national objective, demonstrates a direct connection to the disaster</w:t>
      </w:r>
      <w:r w:rsidR="00C33BCB">
        <w:rPr>
          <w:rFonts w:ascii="Times New Roman" w:hAnsi="Times New Roman" w:cs="Times New Roman"/>
          <w:sz w:val="24"/>
          <w:szCs w:val="24"/>
        </w:rPr>
        <w:t xml:space="preserve">, and have </w:t>
      </w:r>
      <w:r w:rsidR="00E07DB1">
        <w:rPr>
          <w:rFonts w:ascii="Times New Roman" w:hAnsi="Times New Roman" w:cs="Times New Roman"/>
          <w:sz w:val="24"/>
          <w:szCs w:val="24"/>
        </w:rPr>
        <w:t>a</w:t>
      </w:r>
      <w:r w:rsidR="00C33BCB">
        <w:rPr>
          <w:rFonts w:ascii="Times New Roman" w:hAnsi="Times New Roman" w:cs="Times New Roman"/>
          <w:sz w:val="24"/>
          <w:szCs w:val="24"/>
        </w:rPr>
        <w:t xml:space="preserve"> direct benefit in support of housing</w:t>
      </w:r>
      <w:r>
        <w:rPr>
          <w:rFonts w:ascii="Times New Roman" w:hAnsi="Times New Roman" w:cs="Times New Roman"/>
          <w:sz w:val="24"/>
          <w:szCs w:val="24"/>
        </w:rPr>
        <w:t xml:space="preserve">. </w:t>
      </w:r>
    </w:p>
    <w:p w14:paraId="77961BA7" w14:textId="77777777" w:rsidR="005457A8" w:rsidRPr="005457A8" w:rsidRDefault="005457A8" w:rsidP="006F75C5">
      <w:pPr>
        <w:spacing w:after="0" w:line="240" w:lineRule="auto"/>
        <w:jc w:val="both"/>
        <w:rPr>
          <w:rFonts w:ascii="Times New Roman" w:hAnsi="Times New Roman" w:cs="Times New Roman"/>
          <w:b/>
          <w:bCs/>
          <w:sz w:val="32"/>
          <w:szCs w:val="32"/>
        </w:rPr>
      </w:pPr>
    </w:p>
    <w:p w14:paraId="22018D00" w14:textId="6F4CC23D" w:rsidR="005457A8" w:rsidRDefault="005457A8" w:rsidP="006F75C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5.1 </w:t>
      </w:r>
      <w:r w:rsidRPr="005457A8">
        <w:rPr>
          <w:rFonts w:ascii="Times New Roman" w:hAnsi="Times New Roman" w:cs="Times New Roman"/>
          <w:b/>
          <w:bCs/>
          <w:sz w:val="28"/>
          <w:szCs w:val="28"/>
        </w:rPr>
        <w:t>Overall Program Administration</w:t>
      </w:r>
    </w:p>
    <w:p w14:paraId="06DD0E2B" w14:textId="5514EC21" w:rsidR="005457A8" w:rsidRDefault="005457A8" w:rsidP="006F75C5">
      <w:pPr>
        <w:spacing w:after="0" w:line="240" w:lineRule="auto"/>
        <w:jc w:val="both"/>
        <w:rPr>
          <w:rFonts w:ascii="Times New Roman" w:hAnsi="Times New Roman" w:cs="Times New Roman"/>
          <w:sz w:val="24"/>
          <w:szCs w:val="24"/>
        </w:rPr>
      </w:pPr>
    </w:p>
    <w:p w14:paraId="1EB38548" w14:textId="6C6F1F5D" w:rsidR="005457A8" w:rsidRDefault="00776537" w:rsidP="006F75C5">
      <w:pPr>
        <w:spacing w:after="0" w:line="240" w:lineRule="auto"/>
        <w:jc w:val="both"/>
        <w:rPr>
          <w:rFonts w:ascii="Times New Roman" w:hAnsi="Times New Roman" w:cs="Times New Roman"/>
          <w:sz w:val="24"/>
          <w:szCs w:val="24"/>
        </w:rPr>
      </w:pPr>
      <w:r w:rsidRPr="00AE78CF">
        <w:rPr>
          <w:rFonts w:ascii="Times New Roman" w:hAnsi="Times New Roman" w:cs="Times New Roman"/>
          <w:sz w:val="24"/>
          <w:szCs w:val="24"/>
        </w:rPr>
        <w:t xml:space="preserve">DOC has been identified as the administrating agency of the CDBG-DR Program. </w:t>
      </w:r>
      <w:r>
        <w:rPr>
          <w:rFonts w:ascii="Times New Roman" w:hAnsi="Times New Roman" w:cs="Times New Roman"/>
          <w:sz w:val="24"/>
          <w:szCs w:val="24"/>
        </w:rPr>
        <w:t xml:space="preserve">DOC will oversee all activities and expenditures in connection with the CDBG-DR funds. </w:t>
      </w:r>
      <w:r w:rsidRPr="00AE78CF">
        <w:rPr>
          <w:rFonts w:ascii="Times New Roman" w:hAnsi="Times New Roman" w:cs="Times New Roman"/>
          <w:sz w:val="24"/>
          <w:szCs w:val="24"/>
        </w:rPr>
        <w:t>Other key stakeholders include the Governor’s Office (GO), the Department of Public Works (DPW), and the Office of Disaster and Petroleum Management (ODAPM). A working team that includes staff from these Offices has been established to prioritize implementing the Tualauta Drainage project by meeting regularly and sharing timely information and updates.</w:t>
      </w:r>
      <w:r>
        <w:rPr>
          <w:rFonts w:ascii="Times New Roman" w:hAnsi="Times New Roman" w:cs="Times New Roman"/>
          <w:sz w:val="24"/>
          <w:szCs w:val="24"/>
        </w:rPr>
        <w:t xml:space="preserve"> </w:t>
      </w:r>
      <w:r w:rsidR="00036C5B">
        <w:rPr>
          <w:rFonts w:ascii="Times New Roman" w:hAnsi="Times New Roman" w:cs="Times New Roman"/>
          <w:sz w:val="24"/>
          <w:szCs w:val="24"/>
        </w:rPr>
        <w:t>Existing</w:t>
      </w:r>
      <w:r w:rsidR="000F1C02">
        <w:rPr>
          <w:rFonts w:ascii="Times New Roman" w:hAnsi="Times New Roman" w:cs="Times New Roman"/>
          <w:sz w:val="24"/>
          <w:szCs w:val="24"/>
        </w:rPr>
        <w:t xml:space="preserve"> DOC employees will ensure</w:t>
      </w:r>
      <w:r w:rsidR="00BB11F0">
        <w:rPr>
          <w:rFonts w:ascii="Times New Roman" w:hAnsi="Times New Roman" w:cs="Times New Roman"/>
          <w:sz w:val="24"/>
          <w:szCs w:val="24"/>
        </w:rPr>
        <w:t xml:space="preserve"> that the Program meets all requirements, including but not limited </w:t>
      </w:r>
      <w:r w:rsidR="00036C5B">
        <w:rPr>
          <w:rFonts w:ascii="Times New Roman" w:hAnsi="Times New Roman" w:cs="Times New Roman"/>
          <w:sz w:val="24"/>
          <w:szCs w:val="24"/>
        </w:rPr>
        <w:t>to</w:t>
      </w:r>
      <w:r w:rsidR="00BB11F0">
        <w:rPr>
          <w:rFonts w:ascii="Times New Roman" w:hAnsi="Times New Roman" w:cs="Times New Roman"/>
          <w:sz w:val="24"/>
          <w:szCs w:val="24"/>
        </w:rPr>
        <w:t xml:space="preserve"> the disaster threshold, eligibility, national objective, compliance, fair housing, labor standards, nondiscrimination, environmental regulations, Section 3, and procurement regulations. </w:t>
      </w:r>
    </w:p>
    <w:p w14:paraId="79A13971" w14:textId="3925AE4B" w:rsidR="00BB11F0" w:rsidRDefault="00BB11F0" w:rsidP="006F75C5">
      <w:pPr>
        <w:spacing w:after="0" w:line="240" w:lineRule="auto"/>
        <w:jc w:val="both"/>
        <w:rPr>
          <w:rFonts w:ascii="Times New Roman" w:hAnsi="Times New Roman" w:cs="Times New Roman"/>
          <w:sz w:val="24"/>
          <w:szCs w:val="24"/>
        </w:rPr>
      </w:pPr>
    </w:p>
    <w:p w14:paraId="54DF5C05" w14:textId="1E7DCECB" w:rsidR="00BB11F0" w:rsidRPr="00973C57" w:rsidRDefault="00C4389E"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Infrastructure projects must comply</w:t>
      </w:r>
      <w:r w:rsidR="00BB11F0">
        <w:rPr>
          <w:rFonts w:ascii="Times New Roman" w:hAnsi="Times New Roman" w:cs="Times New Roman"/>
          <w:sz w:val="24"/>
          <w:szCs w:val="24"/>
        </w:rPr>
        <w:t xml:space="preserve"> with any applicable federal laws and regulations and effectively meet their stated goals. In accordance with HUD requirements, </w:t>
      </w:r>
      <w:r w:rsidR="005303D4">
        <w:rPr>
          <w:rFonts w:ascii="Times New Roman" w:hAnsi="Times New Roman" w:cs="Times New Roman"/>
          <w:sz w:val="24"/>
          <w:szCs w:val="24"/>
        </w:rPr>
        <w:t xml:space="preserve">DOC </w:t>
      </w:r>
      <w:r w:rsidR="00BB11F0">
        <w:rPr>
          <w:rFonts w:ascii="Times New Roman" w:hAnsi="Times New Roman" w:cs="Times New Roman"/>
          <w:sz w:val="24"/>
          <w:szCs w:val="24"/>
        </w:rPr>
        <w:t>will submit a Quarterly Progress Report (Q</w:t>
      </w:r>
      <w:r w:rsidR="00B21E4D">
        <w:rPr>
          <w:rFonts w:ascii="Times New Roman" w:hAnsi="Times New Roman" w:cs="Times New Roman"/>
          <w:sz w:val="24"/>
          <w:szCs w:val="24"/>
        </w:rPr>
        <w:t>P</w:t>
      </w:r>
      <w:r w:rsidR="00BB11F0">
        <w:rPr>
          <w:rFonts w:ascii="Times New Roman" w:hAnsi="Times New Roman" w:cs="Times New Roman"/>
          <w:sz w:val="24"/>
          <w:szCs w:val="24"/>
        </w:rPr>
        <w:t xml:space="preserve">R) through DRGR no later than thirty days following the end of each calendar quarter. QPR’s will posted on a quarterly basis until all funds have been expended and all expenditures have been reported. QPRs will be informed by monthly reports submitted by </w:t>
      </w:r>
      <w:r w:rsidR="006E5395">
        <w:rPr>
          <w:rFonts w:ascii="Times New Roman" w:hAnsi="Times New Roman" w:cs="Times New Roman"/>
          <w:sz w:val="24"/>
          <w:szCs w:val="24"/>
        </w:rPr>
        <w:t>DOC</w:t>
      </w:r>
      <w:r w:rsidR="000A71CF">
        <w:rPr>
          <w:rFonts w:ascii="Times New Roman" w:hAnsi="Times New Roman" w:cs="Times New Roman"/>
          <w:sz w:val="24"/>
          <w:szCs w:val="24"/>
        </w:rPr>
        <w:t>.</w:t>
      </w:r>
    </w:p>
    <w:p w14:paraId="6F18865D" w14:textId="77777777" w:rsidR="002770ED" w:rsidRDefault="002770ED" w:rsidP="006F75C5">
      <w:pPr>
        <w:spacing w:after="0" w:line="240" w:lineRule="auto"/>
        <w:jc w:val="both"/>
        <w:rPr>
          <w:rFonts w:ascii="Times New Roman" w:hAnsi="Times New Roman" w:cs="Times New Roman"/>
          <w:b/>
          <w:bCs/>
          <w:sz w:val="28"/>
          <w:szCs w:val="28"/>
        </w:rPr>
      </w:pPr>
    </w:p>
    <w:p w14:paraId="527DAFAC" w14:textId="0909BAB2" w:rsidR="00BB11F0" w:rsidRDefault="00BB11F0" w:rsidP="006F75C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5.2 Tie to the Disaster</w:t>
      </w:r>
    </w:p>
    <w:p w14:paraId="554BE8B3" w14:textId="5C2AF10B" w:rsidR="00BB11F0" w:rsidRDefault="00BB11F0" w:rsidP="006F75C5">
      <w:pPr>
        <w:spacing w:after="0" w:line="240" w:lineRule="auto"/>
        <w:jc w:val="both"/>
        <w:rPr>
          <w:rFonts w:ascii="Times New Roman" w:hAnsi="Times New Roman" w:cs="Times New Roman"/>
          <w:b/>
          <w:bCs/>
          <w:sz w:val="28"/>
          <w:szCs w:val="28"/>
        </w:rPr>
      </w:pPr>
    </w:p>
    <w:p w14:paraId="43D3983B" w14:textId="728180F5" w:rsidR="00BB11F0" w:rsidRDefault="00BB11F0" w:rsidP="006F75C5">
      <w:pPr>
        <w:spacing w:after="0" w:line="240" w:lineRule="auto"/>
        <w:jc w:val="both"/>
        <w:rPr>
          <w:rFonts w:ascii="Times New Roman" w:hAnsi="Times New Roman" w:cs="Times New Roman"/>
          <w:sz w:val="24"/>
          <w:szCs w:val="24"/>
        </w:rPr>
      </w:pPr>
      <w:r w:rsidRPr="00BB11F0">
        <w:rPr>
          <w:rFonts w:ascii="Times New Roman" w:hAnsi="Times New Roman" w:cs="Times New Roman"/>
          <w:sz w:val="24"/>
          <w:szCs w:val="24"/>
        </w:rPr>
        <w:t>All</w:t>
      </w:r>
      <w:r>
        <w:rPr>
          <w:rFonts w:ascii="Times New Roman" w:hAnsi="Times New Roman" w:cs="Times New Roman"/>
          <w:sz w:val="24"/>
          <w:szCs w:val="24"/>
        </w:rPr>
        <w:t xml:space="preserve"> activities funded with CDBG-DR in the Infrastructure </w:t>
      </w:r>
      <w:r w:rsidR="001A557F">
        <w:rPr>
          <w:rFonts w:ascii="Times New Roman" w:hAnsi="Times New Roman" w:cs="Times New Roman"/>
          <w:sz w:val="24"/>
          <w:szCs w:val="24"/>
        </w:rPr>
        <w:t xml:space="preserve">Program must in some way respond to a direct to indirect impact of one of the following </w:t>
      </w:r>
      <w:r w:rsidR="00B21E4D">
        <w:rPr>
          <w:rFonts w:ascii="Times New Roman" w:hAnsi="Times New Roman" w:cs="Times New Roman"/>
          <w:sz w:val="24"/>
          <w:szCs w:val="24"/>
        </w:rPr>
        <w:t>federally declared</w:t>
      </w:r>
      <w:r w:rsidR="001A557F">
        <w:rPr>
          <w:rFonts w:ascii="Times New Roman" w:hAnsi="Times New Roman" w:cs="Times New Roman"/>
          <w:sz w:val="24"/>
          <w:szCs w:val="24"/>
        </w:rPr>
        <w:t xml:space="preserve"> disaster:</w:t>
      </w:r>
    </w:p>
    <w:p w14:paraId="535AB03A" w14:textId="77777777" w:rsidR="001A557F" w:rsidRDefault="001A557F" w:rsidP="006F75C5">
      <w:pPr>
        <w:spacing w:after="0" w:line="240" w:lineRule="auto"/>
        <w:jc w:val="both"/>
        <w:rPr>
          <w:rFonts w:ascii="Times New Roman" w:hAnsi="Times New Roman" w:cs="Times New Roman"/>
          <w:sz w:val="24"/>
          <w:szCs w:val="24"/>
        </w:rPr>
      </w:pPr>
    </w:p>
    <w:p w14:paraId="41BFCB55" w14:textId="5CCC5403" w:rsidR="001A557F" w:rsidRDefault="00DB3C82" w:rsidP="006F75C5">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Tropical Storm Gita</w:t>
      </w:r>
      <w:r w:rsidR="001A557F">
        <w:rPr>
          <w:rFonts w:ascii="Times New Roman" w:hAnsi="Times New Roman" w:cs="Times New Roman"/>
          <w:sz w:val="24"/>
          <w:szCs w:val="24"/>
        </w:rPr>
        <w:t xml:space="preserve"> (DR-</w:t>
      </w:r>
      <w:r w:rsidR="006C3264">
        <w:rPr>
          <w:rFonts w:ascii="Times New Roman" w:hAnsi="Times New Roman" w:cs="Times New Roman"/>
          <w:sz w:val="24"/>
          <w:szCs w:val="24"/>
        </w:rPr>
        <w:t>4357</w:t>
      </w:r>
      <w:r w:rsidR="001A557F">
        <w:rPr>
          <w:rFonts w:ascii="Times New Roman" w:hAnsi="Times New Roman" w:cs="Times New Roman"/>
          <w:sz w:val="24"/>
          <w:szCs w:val="24"/>
        </w:rPr>
        <w:t>)</w:t>
      </w:r>
    </w:p>
    <w:p w14:paraId="2D56D732" w14:textId="77777777" w:rsidR="00973C57" w:rsidRDefault="00973C57" w:rsidP="006F75C5">
      <w:pPr>
        <w:spacing w:after="0" w:line="240" w:lineRule="auto"/>
        <w:jc w:val="both"/>
        <w:rPr>
          <w:rFonts w:ascii="Times New Roman" w:hAnsi="Times New Roman" w:cs="Times New Roman"/>
          <w:b/>
          <w:bCs/>
          <w:sz w:val="24"/>
          <w:szCs w:val="24"/>
        </w:rPr>
      </w:pPr>
    </w:p>
    <w:p w14:paraId="16614885" w14:textId="68C38DB1" w:rsidR="00DB3C82" w:rsidRPr="00E54D4A" w:rsidRDefault="00DB3C82" w:rsidP="00E54D4A">
      <w:pPr>
        <w:spacing w:after="0" w:line="240" w:lineRule="auto"/>
        <w:jc w:val="both"/>
        <w:rPr>
          <w:rFonts w:ascii="Times New Roman" w:hAnsi="Times New Roman" w:cs="Times New Roman"/>
          <w:sz w:val="24"/>
          <w:szCs w:val="24"/>
        </w:rPr>
      </w:pPr>
      <w:r w:rsidRPr="00E54D4A">
        <w:rPr>
          <w:rFonts w:ascii="Times New Roman" w:hAnsi="Times New Roman" w:cs="Times New Roman"/>
          <w:sz w:val="24"/>
          <w:szCs w:val="24"/>
        </w:rPr>
        <w:lastRenderedPageBreak/>
        <w:t>DOC understands that as the grantee that it must document how an activity is addressing a disaster-related impact and how it serves to restore housing, infrastructure, or the economy. All activities and projects must be related to recovery from the disaster(s) covered by the appropriation. For every funded applicant or project, the grantee must document a tie to the storm. Documentation to support will be maintained in the project file.</w:t>
      </w:r>
    </w:p>
    <w:p w14:paraId="49D08F47" w14:textId="77777777" w:rsidR="00973C57" w:rsidRPr="00973C57" w:rsidRDefault="00973C57" w:rsidP="006F75C5">
      <w:pPr>
        <w:pStyle w:val="ListParagraph"/>
        <w:spacing w:after="0" w:line="240" w:lineRule="auto"/>
        <w:jc w:val="both"/>
        <w:rPr>
          <w:rFonts w:ascii="Times New Roman" w:hAnsi="Times New Roman" w:cs="Times New Roman"/>
          <w:sz w:val="24"/>
          <w:szCs w:val="24"/>
        </w:rPr>
      </w:pPr>
    </w:p>
    <w:p w14:paraId="5FB84B0F" w14:textId="5AEB0F57" w:rsidR="007441E7" w:rsidRDefault="007441E7" w:rsidP="006F75C5">
      <w:pPr>
        <w:jc w:val="both"/>
        <w:rPr>
          <w:rFonts w:ascii="Times New Roman" w:hAnsi="Times New Roman" w:cs="Times New Roman"/>
          <w:b/>
          <w:bCs/>
          <w:sz w:val="28"/>
          <w:szCs w:val="28"/>
        </w:rPr>
      </w:pPr>
      <w:r>
        <w:rPr>
          <w:rFonts w:ascii="Times New Roman" w:hAnsi="Times New Roman" w:cs="Times New Roman"/>
          <w:b/>
          <w:bCs/>
          <w:sz w:val="28"/>
          <w:szCs w:val="28"/>
        </w:rPr>
        <w:t>5.3 Eligible Activities</w:t>
      </w:r>
    </w:p>
    <w:p w14:paraId="2C4A17EC" w14:textId="21225944" w:rsidR="007441E7" w:rsidRPr="002770ED" w:rsidRDefault="007441E7" w:rsidP="006F75C5">
      <w:pPr>
        <w:spacing w:after="0" w:line="240" w:lineRule="auto"/>
        <w:jc w:val="both"/>
        <w:rPr>
          <w:rFonts w:ascii="Times New Roman" w:hAnsi="Times New Roman" w:cs="Times New Roman"/>
          <w:b/>
          <w:bCs/>
          <w:sz w:val="24"/>
          <w:szCs w:val="24"/>
        </w:rPr>
      </w:pPr>
    </w:p>
    <w:p w14:paraId="5A8D71C8" w14:textId="1309CB20" w:rsidR="00AE09EB" w:rsidRPr="007441E7" w:rsidRDefault="007441E7" w:rsidP="006F75C5">
      <w:pPr>
        <w:spacing w:after="0" w:line="240" w:lineRule="auto"/>
        <w:jc w:val="both"/>
        <w:rPr>
          <w:rFonts w:ascii="Times New Roman" w:hAnsi="Times New Roman" w:cs="Times New Roman"/>
          <w:sz w:val="24"/>
          <w:szCs w:val="24"/>
        </w:rPr>
      </w:pPr>
      <w:r w:rsidRPr="007441E7">
        <w:rPr>
          <w:rFonts w:ascii="Times New Roman" w:hAnsi="Times New Roman" w:cs="Times New Roman"/>
          <w:sz w:val="24"/>
          <w:szCs w:val="24"/>
        </w:rPr>
        <w:t>Table 5 below summarizes the</w:t>
      </w:r>
      <w:r>
        <w:rPr>
          <w:rFonts w:ascii="Times New Roman" w:hAnsi="Times New Roman" w:cs="Times New Roman"/>
          <w:sz w:val="24"/>
          <w:szCs w:val="24"/>
        </w:rPr>
        <w:t xml:space="preserve"> </w:t>
      </w:r>
      <w:r w:rsidRPr="007441E7">
        <w:rPr>
          <w:rFonts w:ascii="Times New Roman" w:hAnsi="Times New Roman" w:cs="Times New Roman"/>
          <w:sz w:val="24"/>
          <w:szCs w:val="24"/>
        </w:rPr>
        <w:t xml:space="preserve">total infrastructure CDBG-DR allocations in accordance with basic eligible activities per HCDA Section 105: </w:t>
      </w:r>
    </w:p>
    <w:p w14:paraId="1F6879F4" w14:textId="19F5457A" w:rsidR="007441E7" w:rsidRDefault="007441E7" w:rsidP="006F75C5">
      <w:pPr>
        <w:spacing w:after="0" w:line="240" w:lineRule="auto"/>
        <w:jc w:val="both"/>
        <w:rPr>
          <w:rFonts w:ascii="Times New Roman" w:hAnsi="Times New Roman" w:cs="Times New Roman"/>
          <w:sz w:val="24"/>
          <w:szCs w:val="24"/>
        </w:rPr>
      </w:pPr>
    </w:p>
    <w:p w14:paraId="232BE156" w14:textId="7A03A261" w:rsidR="007441E7" w:rsidRDefault="007441E7" w:rsidP="006F75C5">
      <w:pPr>
        <w:spacing w:after="0" w:line="240" w:lineRule="auto"/>
        <w:jc w:val="both"/>
        <w:rPr>
          <w:rFonts w:ascii="Times New Roman" w:hAnsi="Times New Roman" w:cs="Times New Roman"/>
          <w:b/>
          <w:bCs/>
          <w:sz w:val="28"/>
          <w:szCs w:val="28"/>
        </w:rPr>
      </w:pPr>
      <w:r w:rsidRPr="00231F45">
        <w:rPr>
          <w:rFonts w:ascii="Times New Roman" w:hAnsi="Times New Roman" w:cs="Times New Roman"/>
          <w:b/>
          <w:bCs/>
          <w:sz w:val="28"/>
          <w:szCs w:val="28"/>
        </w:rPr>
        <w:t>Table</w:t>
      </w:r>
      <w:r>
        <w:rPr>
          <w:rFonts w:ascii="Times New Roman" w:hAnsi="Times New Roman" w:cs="Times New Roman"/>
          <w:b/>
          <w:bCs/>
          <w:sz w:val="28"/>
          <w:szCs w:val="28"/>
        </w:rPr>
        <w:t xml:space="preserve"> 5. Summary of Infrastructure Program Eligible Activities</w:t>
      </w:r>
    </w:p>
    <w:p w14:paraId="787954AD" w14:textId="77777777" w:rsidR="00695253" w:rsidRPr="00695253" w:rsidRDefault="00695253" w:rsidP="006F75C5">
      <w:pPr>
        <w:spacing w:after="0" w:line="240" w:lineRule="auto"/>
        <w:jc w:val="both"/>
        <w:rPr>
          <w:rFonts w:ascii="Times New Roman" w:hAnsi="Times New Roman" w:cs="Times New Roman"/>
          <w:b/>
          <w:bCs/>
        </w:rPr>
      </w:pPr>
    </w:p>
    <w:tbl>
      <w:tblPr>
        <w:tblStyle w:val="TableGrid"/>
        <w:tblW w:w="10080" w:type="dxa"/>
        <w:tblInd w:w="-275" w:type="dxa"/>
        <w:tblLook w:val="04A0" w:firstRow="1" w:lastRow="0" w:firstColumn="1" w:lastColumn="0" w:noHBand="0" w:noVBand="1"/>
      </w:tblPr>
      <w:tblGrid>
        <w:gridCol w:w="1511"/>
        <w:gridCol w:w="3492"/>
        <w:gridCol w:w="3661"/>
        <w:gridCol w:w="1416"/>
      </w:tblGrid>
      <w:tr w:rsidR="00695253" w:rsidRPr="007441E7" w14:paraId="038EBF66" w14:textId="77777777" w:rsidTr="00751A51">
        <w:tc>
          <w:tcPr>
            <w:tcW w:w="1440" w:type="dxa"/>
            <w:shd w:val="clear" w:color="auto" w:fill="808080" w:themeFill="background1" w:themeFillShade="80"/>
          </w:tcPr>
          <w:p w14:paraId="25C7FCF6" w14:textId="77777777" w:rsidR="00DB3C82" w:rsidRDefault="00DB3C82" w:rsidP="006F75C5">
            <w:pPr>
              <w:jc w:val="both"/>
              <w:rPr>
                <w:rFonts w:ascii="Times New Roman" w:hAnsi="Times New Roman" w:cs="Times New Roman"/>
                <w:b/>
                <w:bCs/>
                <w:color w:val="FFFFFF" w:themeColor="background1"/>
                <w:sz w:val="21"/>
                <w:szCs w:val="21"/>
              </w:rPr>
            </w:pPr>
          </w:p>
          <w:p w14:paraId="04940416" w14:textId="29DD31B0" w:rsidR="007441E7" w:rsidRPr="00695253" w:rsidRDefault="007441E7" w:rsidP="006F75C5">
            <w:pPr>
              <w:jc w:val="both"/>
              <w:rPr>
                <w:rFonts w:ascii="Times New Roman" w:hAnsi="Times New Roman" w:cs="Times New Roman"/>
                <w:b/>
                <w:bCs/>
                <w:color w:val="FFFFFF" w:themeColor="background1"/>
                <w:sz w:val="21"/>
                <w:szCs w:val="21"/>
              </w:rPr>
            </w:pPr>
            <w:r w:rsidRPr="00695253">
              <w:rPr>
                <w:rFonts w:ascii="Times New Roman" w:hAnsi="Times New Roman" w:cs="Times New Roman"/>
                <w:b/>
                <w:bCs/>
                <w:color w:val="FFFFFF" w:themeColor="background1"/>
                <w:sz w:val="21"/>
                <w:szCs w:val="21"/>
              </w:rPr>
              <w:t>Program</w:t>
            </w:r>
          </w:p>
        </w:tc>
        <w:tc>
          <w:tcPr>
            <w:tcW w:w="3555" w:type="dxa"/>
            <w:shd w:val="clear" w:color="auto" w:fill="808080" w:themeFill="background1" w:themeFillShade="80"/>
          </w:tcPr>
          <w:p w14:paraId="3D6D7A49" w14:textId="0E0F4860" w:rsidR="007441E7" w:rsidRPr="00695253" w:rsidRDefault="007441E7" w:rsidP="006F75C5">
            <w:pPr>
              <w:jc w:val="both"/>
              <w:rPr>
                <w:rFonts w:ascii="Times New Roman" w:hAnsi="Times New Roman" w:cs="Times New Roman"/>
                <w:b/>
                <w:bCs/>
                <w:color w:val="FFFFFF" w:themeColor="background1"/>
                <w:sz w:val="21"/>
                <w:szCs w:val="21"/>
              </w:rPr>
            </w:pPr>
            <w:r w:rsidRPr="00695253">
              <w:rPr>
                <w:rFonts w:ascii="Times New Roman" w:hAnsi="Times New Roman" w:cs="Times New Roman"/>
                <w:b/>
                <w:bCs/>
                <w:color w:val="FFFFFF" w:themeColor="background1"/>
                <w:sz w:val="21"/>
                <w:szCs w:val="21"/>
              </w:rPr>
              <w:t>Sectors</w:t>
            </w:r>
          </w:p>
        </w:tc>
        <w:tc>
          <w:tcPr>
            <w:tcW w:w="3735" w:type="dxa"/>
            <w:shd w:val="clear" w:color="auto" w:fill="808080" w:themeFill="background1" w:themeFillShade="80"/>
          </w:tcPr>
          <w:p w14:paraId="2BF92880" w14:textId="4D6DF2FA" w:rsidR="007441E7" w:rsidRPr="00695253" w:rsidRDefault="007441E7" w:rsidP="006F75C5">
            <w:pPr>
              <w:jc w:val="both"/>
              <w:rPr>
                <w:rFonts w:ascii="Times New Roman" w:hAnsi="Times New Roman" w:cs="Times New Roman"/>
                <w:b/>
                <w:bCs/>
                <w:color w:val="FFFFFF" w:themeColor="background1"/>
                <w:sz w:val="21"/>
                <w:szCs w:val="21"/>
              </w:rPr>
            </w:pPr>
            <w:r w:rsidRPr="00695253">
              <w:rPr>
                <w:rFonts w:ascii="Times New Roman" w:hAnsi="Times New Roman" w:cs="Times New Roman"/>
                <w:b/>
                <w:bCs/>
                <w:color w:val="FFFFFF" w:themeColor="background1"/>
                <w:sz w:val="21"/>
                <w:szCs w:val="21"/>
              </w:rPr>
              <w:t>HCDA Eligible Activities (Section 105(a))</w:t>
            </w:r>
          </w:p>
        </w:tc>
        <w:tc>
          <w:tcPr>
            <w:tcW w:w="1350" w:type="dxa"/>
            <w:shd w:val="clear" w:color="auto" w:fill="808080" w:themeFill="background1" w:themeFillShade="80"/>
          </w:tcPr>
          <w:p w14:paraId="10937225" w14:textId="163A1615" w:rsidR="007441E7" w:rsidRPr="00695253" w:rsidRDefault="007441E7" w:rsidP="006F75C5">
            <w:pPr>
              <w:jc w:val="both"/>
              <w:rPr>
                <w:rFonts w:ascii="Times New Roman" w:hAnsi="Times New Roman" w:cs="Times New Roman"/>
                <w:b/>
                <w:bCs/>
                <w:color w:val="FFFFFF" w:themeColor="background1"/>
                <w:sz w:val="21"/>
                <w:szCs w:val="21"/>
              </w:rPr>
            </w:pPr>
            <w:r w:rsidRPr="00695253">
              <w:rPr>
                <w:rFonts w:ascii="Times New Roman" w:hAnsi="Times New Roman" w:cs="Times New Roman"/>
                <w:b/>
                <w:bCs/>
                <w:color w:val="FFFFFF" w:themeColor="background1"/>
                <w:sz w:val="21"/>
                <w:szCs w:val="21"/>
              </w:rPr>
              <w:t>Total Allocation</w:t>
            </w:r>
          </w:p>
        </w:tc>
      </w:tr>
      <w:tr w:rsidR="00695253" w:rsidRPr="007441E7" w14:paraId="3D9834F9" w14:textId="77777777" w:rsidTr="00751A51">
        <w:tc>
          <w:tcPr>
            <w:tcW w:w="1440" w:type="dxa"/>
            <w:vAlign w:val="center"/>
          </w:tcPr>
          <w:p w14:paraId="306B8567" w14:textId="2613BB5B" w:rsidR="007441E7" w:rsidRPr="00695253" w:rsidRDefault="007441E7" w:rsidP="009201BA">
            <w:pPr>
              <w:rPr>
                <w:rFonts w:ascii="Times New Roman" w:hAnsi="Times New Roman" w:cs="Times New Roman"/>
                <w:b/>
                <w:bCs/>
                <w:sz w:val="21"/>
                <w:szCs w:val="21"/>
              </w:rPr>
            </w:pPr>
            <w:r w:rsidRPr="00695253">
              <w:rPr>
                <w:rFonts w:ascii="Times New Roman" w:hAnsi="Times New Roman" w:cs="Times New Roman"/>
                <w:b/>
                <w:bCs/>
                <w:sz w:val="21"/>
                <w:szCs w:val="21"/>
              </w:rPr>
              <w:t>Infrastructure Repair and Resilience</w:t>
            </w:r>
          </w:p>
        </w:tc>
        <w:tc>
          <w:tcPr>
            <w:tcW w:w="3555" w:type="dxa"/>
            <w:vAlign w:val="center"/>
          </w:tcPr>
          <w:p w14:paraId="77C1DDE2" w14:textId="311FB696" w:rsidR="001A7219" w:rsidRPr="001A7219" w:rsidRDefault="001A7219" w:rsidP="001A7219">
            <w:pPr>
              <w:jc w:val="both"/>
              <w:rPr>
                <w:rFonts w:ascii="Times New Roman" w:hAnsi="Times New Roman" w:cs="Times New Roman"/>
                <w:sz w:val="21"/>
                <w:szCs w:val="21"/>
              </w:rPr>
            </w:pPr>
            <w:r w:rsidRPr="001A7219">
              <w:rPr>
                <w:rFonts w:ascii="Times New Roman" w:hAnsi="Times New Roman" w:cs="Times New Roman"/>
                <w:sz w:val="21"/>
                <w:szCs w:val="21"/>
              </w:rPr>
              <w:t>•</w:t>
            </w:r>
            <w:r w:rsidR="00B21E4D">
              <w:rPr>
                <w:rFonts w:ascii="Times New Roman" w:hAnsi="Times New Roman" w:cs="Times New Roman"/>
                <w:sz w:val="21"/>
                <w:szCs w:val="21"/>
              </w:rPr>
              <w:t xml:space="preserve"> </w:t>
            </w:r>
            <w:r w:rsidRPr="001A7219">
              <w:rPr>
                <w:rFonts w:ascii="Times New Roman" w:hAnsi="Times New Roman" w:cs="Times New Roman"/>
                <w:sz w:val="21"/>
                <w:szCs w:val="21"/>
              </w:rPr>
              <w:t>Educational Facilities</w:t>
            </w:r>
          </w:p>
          <w:p w14:paraId="636A1B2A" w14:textId="03E0EA16" w:rsidR="001A7219" w:rsidRPr="001A7219" w:rsidRDefault="001A7219" w:rsidP="001A7219">
            <w:pPr>
              <w:jc w:val="both"/>
              <w:rPr>
                <w:rFonts w:ascii="Times New Roman" w:hAnsi="Times New Roman" w:cs="Times New Roman"/>
                <w:sz w:val="21"/>
                <w:szCs w:val="21"/>
              </w:rPr>
            </w:pPr>
            <w:r w:rsidRPr="001A7219">
              <w:rPr>
                <w:rFonts w:ascii="Times New Roman" w:hAnsi="Times New Roman" w:cs="Times New Roman"/>
                <w:sz w:val="21"/>
                <w:szCs w:val="21"/>
              </w:rPr>
              <w:t>•</w:t>
            </w:r>
            <w:r w:rsidR="00B21E4D">
              <w:rPr>
                <w:rFonts w:ascii="Times New Roman" w:hAnsi="Times New Roman" w:cs="Times New Roman"/>
                <w:sz w:val="21"/>
                <w:szCs w:val="21"/>
              </w:rPr>
              <w:t xml:space="preserve"> </w:t>
            </w:r>
            <w:r w:rsidRPr="001A7219">
              <w:rPr>
                <w:rFonts w:ascii="Times New Roman" w:hAnsi="Times New Roman" w:cs="Times New Roman"/>
                <w:sz w:val="21"/>
                <w:szCs w:val="21"/>
              </w:rPr>
              <w:t>Energy</w:t>
            </w:r>
          </w:p>
          <w:p w14:paraId="78A10208" w14:textId="0D7AE176" w:rsidR="001A7219" w:rsidRPr="001A7219" w:rsidRDefault="001A7219" w:rsidP="001A7219">
            <w:pPr>
              <w:jc w:val="both"/>
              <w:rPr>
                <w:rFonts w:ascii="Times New Roman" w:hAnsi="Times New Roman" w:cs="Times New Roman"/>
                <w:sz w:val="21"/>
                <w:szCs w:val="21"/>
              </w:rPr>
            </w:pPr>
            <w:r w:rsidRPr="001A7219">
              <w:rPr>
                <w:rFonts w:ascii="Times New Roman" w:hAnsi="Times New Roman" w:cs="Times New Roman"/>
                <w:sz w:val="21"/>
                <w:szCs w:val="21"/>
              </w:rPr>
              <w:t>•</w:t>
            </w:r>
            <w:r w:rsidR="00B21E4D">
              <w:rPr>
                <w:rFonts w:ascii="Times New Roman" w:hAnsi="Times New Roman" w:cs="Times New Roman"/>
                <w:sz w:val="21"/>
                <w:szCs w:val="21"/>
              </w:rPr>
              <w:t xml:space="preserve"> </w:t>
            </w:r>
            <w:r w:rsidRPr="001A7219">
              <w:rPr>
                <w:rFonts w:ascii="Times New Roman" w:hAnsi="Times New Roman" w:cs="Times New Roman"/>
                <w:sz w:val="21"/>
                <w:szCs w:val="21"/>
              </w:rPr>
              <w:t>Government Facilities</w:t>
            </w:r>
          </w:p>
          <w:p w14:paraId="53D7DCB3" w14:textId="28A25835" w:rsidR="001A7219" w:rsidRPr="001A7219" w:rsidRDefault="001A7219" w:rsidP="001A7219">
            <w:pPr>
              <w:jc w:val="both"/>
              <w:rPr>
                <w:rFonts w:ascii="Times New Roman" w:hAnsi="Times New Roman" w:cs="Times New Roman"/>
                <w:sz w:val="21"/>
                <w:szCs w:val="21"/>
              </w:rPr>
            </w:pPr>
            <w:r w:rsidRPr="001A7219">
              <w:rPr>
                <w:rFonts w:ascii="Times New Roman" w:hAnsi="Times New Roman" w:cs="Times New Roman"/>
                <w:sz w:val="21"/>
                <w:szCs w:val="21"/>
              </w:rPr>
              <w:t>•</w:t>
            </w:r>
            <w:r w:rsidR="00B21E4D">
              <w:rPr>
                <w:rFonts w:ascii="Times New Roman" w:hAnsi="Times New Roman" w:cs="Times New Roman"/>
                <w:sz w:val="21"/>
                <w:szCs w:val="21"/>
              </w:rPr>
              <w:t xml:space="preserve"> </w:t>
            </w:r>
            <w:r w:rsidRPr="001A7219">
              <w:rPr>
                <w:rFonts w:ascii="Times New Roman" w:hAnsi="Times New Roman" w:cs="Times New Roman"/>
                <w:sz w:val="21"/>
                <w:szCs w:val="21"/>
              </w:rPr>
              <w:t>Hospitals &amp; Healthcare Facilities</w:t>
            </w:r>
          </w:p>
          <w:p w14:paraId="1B3A992B" w14:textId="451A5A91" w:rsidR="001A7219" w:rsidRPr="001A7219" w:rsidRDefault="001A7219" w:rsidP="001A7219">
            <w:pPr>
              <w:jc w:val="both"/>
              <w:rPr>
                <w:rFonts w:ascii="Times New Roman" w:hAnsi="Times New Roman" w:cs="Times New Roman"/>
                <w:sz w:val="21"/>
                <w:szCs w:val="21"/>
              </w:rPr>
            </w:pPr>
            <w:r w:rsidRPr="001A7219">
              <w:rPr>
                <w:rFonts w:ascii="Times New Roman" w:hAnsi="Times New Roman" w:cs="Times New Roman"/>
                <w:sz w:val="21"/>
                <w:szCs w:val="21"/>
              </w:rPr>
              <w:t>•</w:t>
            </w:r>
            <w:r w:rsidR="00B21E4D">
              <w:rPr>
                <w:rFonts w:ascii="Times New Roman" w:hAnsi="Times New Roman" w:cs="Times New Roman"/>
                <w:sz w:val="21"/>
                <w:szCs w:val="21"/>
              </w:rPr>
              <w:t xml:space="preserve"> </w:t>
            </w:r>
            <w:r w:rsidRPr="001A7219">
              <w:rPr>
                <w:rFonts w:ascii="Times New Roman" w:hAnsi="Times New Roman" w:cs="Times New Roman"/>
                <w:sz w:val="21"/>
                <w:szCs w:val="21"/>
              </w:rPr>
              <w:t>Telecommunications</w:t>
            </w:r>
          </w:p>
          <w:p w14:paraId="3212CDCE" w14:textId="557E5D29" w:rsidR="001A7219" w:rsidRPr="001A7219" w:rsidRDefault="001A7219" w:rsidP="001A7219">
            <w:pPr>
              <w:jc w:val="both"/>
              <w:rPr>
                <w:rFonts w:ascii="Times New Roman" w:hAnsi="Times New Roman" w:cs="Times New Roman"/>
                <w:sz w:val="21"/>
                <w:szCs w:val="21"/>
              </w:rPr>
            </w:pPr>
            <w:r w:rsidRPr="001A7219">
              <w:rPr>
                <w:rFonts w:ascii="Times New Roman" w:hAnsi="Times New Roman" w:cs="Times New Roman"/>
                <w:sz w:val="21"/>
                <w:szCs w:val="21"/>
              </w:rPr>
              <w:t>•</w:t>
            </w:r>
            <w:r w:rsidR="00B21E4D">
              <w:rPr>
                <w:rFonts w:ascii="Times New Roman" w:hAnsi="Times New Roman" w:cs="Times New Roman"/>
                <w:sz w:val="21"/>
                <w:szCs w:val="21"/>
              </w:rPr>
              <w:t xml:space="preserve"> </w:t>
            </w:r>
            <w:r w:rsidRPr="001A7219">
              <w:rPr>
                <w:rFonts w:ascii="Times New Roman" w:hAnsi="Times New Roman" w:cs="Times New Roman"/>
                <w:sz w:val="21"/>
                <w:szCs w:val="21"/>
              </w:rPr>
              <w:t>Transportation (including roads, ports, &amp; airports)</w:t>
            </w:r>
          </w:p>
          <w:p w14:paraId="166E20BE" w14:textId="0EEEE6E1" w:rsidR="001A7219" w:rsidRPr="001A7219" w:rsidRDefault="001A7219" w:rsidP="001A7219">
            <w:pPr>
              <w:jc w:val="both"/>
              <w:rPr>
                <w:rFonts w:ascii="Times New Roman" w:hAnsi="Times New Roman" w:cs="Times New Roman"/>
                <w:sz w:val="21"/>
                <w:szCs w:val="21"/>
              </w:rPr>
            </w:pPr>
            <w:r w:rsidRPr="001A7219">
              <w:rPr>
                <w:rFonts w:ascii="Times New Roman" w:hAnsi="Times New Roman" w:cs="Times New Roman"/>
                <w:sz w:val="21"/>
                <w:szCs w:val="21"/>
              </w:rPr>
              <w:t>•</w:t>
            </w:r>
            <w:r w:rsidR="00B21E4D">
              <w:rPr>
                <w:rFonts w:ascii="Times New Roman" w:hAnsi="Times New Roman" w:cs="Times New Roman"/>
                <w:sz w:val="21"/>
                <w:szCs w:val="21"/>
              </w:rPr>
              <w:t xml:space="preserve"> </w:t>
            </w:r>
            <w:r w:rsidRPr="001A7219">
              <w:rPr>
                <w:rFonts w:ascii="Times New Roman" w:hAnsi="Times New Roman" w:cs="Times New Roman"/>
                <w:sz w:val="21"/>
                <w:szCs w:val="21"/>
              </w:rPr>
              <w:t>Waste: Solid Waste/ Landfill</w:t>
            </w:r>
          </w:p>
          <w:p w14:paraId="19EAE8C0" w14:textId="2782F0CB" w:rsidR="001A7219" w:rsidRPr="001A7219" w:rsidRDefault="001A7219" w:rsidP="001A7219">
            <w:pPr>
              <w:jc w:val="both"/>
              <w:rPr>
                <w:rFonts w:ascii="Times New Roman" w:hAnsi="Times New Roman" w:cs="Times New Roman"/>
                <w:sz w:val="21"/>
                <w:szCs w:val="21"/>
              </w:rPr>
            </w:pPr>
            <w:r w:rsidRPr="001A7219">
              <w:rPr>
                <w:rFonts w:ascii="Times New Roman" w:hAnsi="Times New Roman" w:cs="Times New Roman"/>
                <w:sz w:val="21"/>
                <w:szCs w:val="21"/>
              </w:rPr>
              <w:t>•</w:t>
            </w:r>
            <w:r w:rsidR="00B21E4D">
              <w:rPr>
                <w:rFonts w:ascii="Times New Roman" w:hAnsi="Times New Roman" w:cs="Times New Roman"/>
                <w:sz w:val="21"/>
                <w:szCs w:val="21"/>
              </w:rPr>
              <w:t xml:space="preserve"> </w:t>
            </w:r>
            <w:r w:rsidRPr="001A7219">
              <w:rPr>
                <w:rFonts w:ascii="Times New Roman" w:hAnsi="Times New Roman" w:cs="Times New Roman"/>
                <w:sz w:val="21"/>
                <w:szCs w:val="21"/>
              </w:rPr>
              <w:t>Debris</w:t>
            </w:r>
          </w:p>
          <w:p w14:paraId="27E99C82" w14:textId="3C9E3FF6" w:rsidR="007441E7" w:rsidRPr="007441E7" w:rsidRDefault="00B21E4D" w:rsidP="001A7219">
            <w:pPr>
              <w:jc w:val="both"/>
              <w:rPr>
                <w:rFonts w:ascii="Times New Roman" w:hAnsi="Times New Roman" w:cs="Times New Roman"/>
                <w:sz w:val="21"/>
                <w:szCs w:val="21"/>
              </w:rPr>
            </w:pPr>
            <w:r w:rsidRPr="001A7219">
              <w:rPr>
                <w:rFonts w:ascii="Times New Roman" w:hAnsi="Times New Roman" w:cs="Times New Roman"/>
                <w:sz w:val="21"/>
                <w:szCs w:val="21"/>
              </w:rPr>
              <w:t>•</w:t>
            </w:r>
            <w:r>
              <w:rPr>
                <w:rFonts w:ascii="Times New Roman" w:hAnsi="Times New Roman" w:cs="Times New Roman"/>
                <w:sz w:val="21"/>
                <w:szCs w:val="21"/>
              </w:rPr>
              <w:t xml:space="preserve"> </w:t>
            </w:r>
            <w:r w:rsidR="001A7219" w:rsidRPr="001A7219">
              <w:rPr>
                <w:rFonts w:ascii="Times New Roman" w:hAnsi="Times New Roman" w:cs="Times New Roman"/>
                <w:sz w:val="21"/>
                <w:szCs w:val="21"/>
              </w:rPr>
              <w:t>Water &amp; Wastewater</w:t>
            </w:r>
          </w:p>
        </w:tc>
        <w:tc>
          <w:tcPr>
            <w:tcW w:w="3735" w:type="dxa"/>
          </w:tcPr>
          <w:p w14:paraId="03E6E85E" w14:textId="6EC2FDF0" w:rsidR="007441E7" w:rsidRDefault="00695253" w:rsidP="006F75C5">
            <w:pPr>
              <w:pStyle w:val="ListParagraph"/>
              <w:numPr>
                <w:ilvl w:val="0"/>
                <w:numId w:val="18"/>
              </w:numPr>
              <w:jc w:val="both"/>
              <w:rPr>
                <w:rFonts w:ascii="Times New Roman" w:hAnsi="Times New Roman" w:cs="Times New Roman"/>
                <w:sz w:val="21"/>
                <w:szCs w:val="21"/>
              </w:rPr>
            </w:pPr>
            <w:r>
              <w:rPr>
                <w:rFonts w:ascii="Times New Roman" w:hAnsi="Times New Roman" w:cs="Times New Roman"/>
                <w:sz w:val="21"/>
                <w:szCs w:val="21"/>
              </w:rPr>
              <w:t>Acquisition of Real Property</w:t>
            </w:r>
          </w:p>
          <w:p w14:paraId="6FE86419" w14:textId="6D3807AE" w:rsidR="00695253" w:rsidRDefault="00695253" w:rsidP="006F75C5">
            <w:pPr>
              <w:pStyle w:val="ListParagraph"/>
              <w:numPr>
                <w:ilvl w:val="0"/>
                <w:numId w:val="18"/>
              </w:numPr>
              <w:jc w:val="both"/>
              <w:rPr>
                <w:rFonts w:ascii="Times New Roman" w:hAnsi="Times New Roman" w:cs="Times New Roman"/>
                <w:sz w:val="21"/>
                <w:szCs w:val="21"/>
              </w:rPr>
            </w:pPr>
            <w:r>
              <w:rPr>
                <w:rFonts w:ascii="Times New Roman" w:hAnsi="Times New Roman" w:cs="Times New Roman"/>
                <w:sz w:val="21"/>
                <w:szCs w:val="21"/>
              </w:rPr>
              <w:t xml:space="preserve">Public Facilities and Improvements </w:t>
            </w:r>
          </w:p>
          <w:p w14:paraId="44C5AE6C" w14:textId="407A397A" w:rsidR="00695253" w:rsidRDefault="00695253" w:rsidP="009201BA">
            <w:pPr>
              <w:pStyle w:val="ListParagraph"/>
              <w:numPr>
                <w:ilvl w:val="0"/>
                <w:numId w:val="18"/>
              </w:numPr>
              <w:rPr>
                <w:rFonts w:ascii="Times New Roman" w:hAnsi="Times New Roman" w:cs="Times New Roman"/>
                <w:sz w:val="21"/>
                <w:szCs w:val="21"/>
              </w:rPr>
            </w:pPr>
            <w:r>
              <w:rPr>
                <w:rFonts w:ascii="Times New Roman" w:hAnsi="Times New Roman" w:cs="Times New Roman"/>
                <w:sz w:val="21"/>
                <w:szCs w:val="21"/>
              </w:rPr>
              <w:t>Clearance,</w:t>
            </w:r>
            <w:r w:rsidR="009201BA">
              <w:rPr>
                <w:rFonts w:ascii="Times New Roman" w:hAnsi="Times New Roman" w:cs="Times New Roman"/>
                <w:sz w:val="21"/>
                <w:szCs w:val="21"/>
              </w:rPr>
              <w:t xml:space="preserve"> </w:t>
            </w:r>
            <w:r>
              <w:rPr>
                <w:rFonts w:ascii="Times New Roman" w:hAnsi="Times New Roman" w:cs="Times New Roman"/>
                <w:sz w:val="21"/>
                <w:szCs w:val="21"/>
              </w:rPr>
              <w:t>Rehabilitation, Reconstruction, and Construction of Buildings</w:t>
            </w:r>
          </w:p>
          <w:p w14:paraId="2C80DC1D" w14:textId="775A72FC" w:rsidR="00695253" w:rsidRDefault="00695253" w:rsidP="006F75C5">
            <w:pPr>
              <w:pStyle w:val="ListParagraph"/>
              <w:numPr>
                <w:ilvl w:val="0"/>
                <w:numId w:val="18"/>
              </w:numPr>
              <w:jc w:val="both"/>
              <w:rPr>
                <w:rFonts w:ascii="Times New Roman" w:hAnsi="Times New Roman" w:cs="Times New Roman"/>
                <w:sz w:val="21"/>
                <w:szCs w:val="21"/>
              </w:rPr>
            </w:pPr>
            <w:r>
              <w:rPr>
                <w:rFonts w:ascii="Times New Roman" w:hAnsi="Times New Roman" w:cs="Times New Roman"/>
                <w:sz w:val="21"/>
                <w:szCs w:val="21"/>
              </w:rPr>
              <w:t>Public Services</w:t>
            </w:r>
          </w:p>
          <w:p w14:paraId="0DEDE675" w14:textId="10B40553" w:rsidR="00695253" w:rsidRDefault="00695253" w:rsidP="006F75C5">
            <w:pPr>
              <w:pStyle w:val="ListParagraph"/>
              <w:numPr>
                <w:ilvl w:val="0"/>
                <w:numId w:val="18"/>
              </w:numPr>
              <w:jc w:val="both"/>
              <w:rPr>
                <w:rFonts w:ascii="Times New Roman" w:hAnsi="Times New Roman" w:cs="Times New Roman"/>
                <w:sz w:val="21"/>
                <w:szCs w:val="21"/>
              </w:rPr>
            </w:pPr>
            <w:r>
              <w:rPr>
                <w:rFonts w:ascii="Times New Roman" w:hAnsi="Times New Roman" w:cs="Times New Roman"/>
                <w:sz w:val="21"/>
                <w:szCs w:val="21"/>
              </w:rPr>
              <w:t>Relocation</w:t>
            </w:r>
          </w:p>
          <w:p w14:paraId="5463CA39" w14:textId="6E8A35C5" w:rsidR="00695253" w:rsidRDefault="00695253" w:rsidP="006F75C5">
            <w:pPr>
              <w:pStyle w:val="ListParagraph"/>
              <w:numPr>
                <w:ilvl w:val="0"/>
                <w:numId w:val="18"/>
              </w:numPr>
              <w:jc w:val="both"/>
              <w:rPr>
                <w:rFonts w:ascii="Times New Roman" w:hAnsi="Times New Roman" w:cs="Times New Roman"/>
                <w:sz w:val="21"/>
                <w:szCs w:val="21"/>
              </w:rPr>
            </w:pPr>
            <w:r>
              <w:rPr>
                <w:rFonts w:ascii="Times New Roman" w:hAnsi="Times New Roman" w:cs="Times New Roman"/>
                <w:sz w:val="21"/>
                <w:szCs w:val="21"/>
              </w:rPr>
              <w:t>Assistance to Institutions of Higher Education (must be facility)</w:t>
            </w:r>
          </w:p>
          <w:p w14:paraId="4825E3C5" w14:textId="1312D436" w:rsidR="00695253" w:rsidRPr="00695253" w:rsidRDefault="00695253" w:rsidP="006F75C5">
            <w:pPr>
              <w:pStyle w:val="ListParagraph"/>
              <w:ind w:left="360"/>
              <w:jc w:val="both"/>
              <w:rPr>
                <w:rFonts w:ascii="Times New Roman" w:hAnsi="Times New Roman" w:cs="Times New Roman"/>
                <w:sz w:val="21"/>
                <w:szCs w:val="21"/>
              </w:rPr>
            </w:pPr>
          </w:p>
        </w:tc>
        <w:tc>
          <w:tcPr>
            <w:tcW w:w="1350" w:type="dxa"/>
            <w:vAlign w:val="center"/>
          </w:tcPr>
          <w:p w14:paraId="709FCD69" w14:textId="26B6F7C0" w:rsidR="007441E7" w:rsidRPr="007441E7" w:rsidRDefault="006E5395" w:rsidP="006F75C5">
            <w:pPr>
              <w:jc w:val="both"/>
              <w:rPr>
                <w:rFonts w:ascii="Times New Roman" w:hAnsi="Times New Roman" w:cs="Times New Roman"/>
                <w:sz w:val="21"/>
                <w:szCs w:val="21"/>
              </w:rPr>
            </w:pPr>
            <w:r w:rsidRPr="007F653D">
              <w:rPr>
                <w:rFonts w:ascii="Times New Roman" w:hAnsi="Times New Roman" w:cs="Times New Roman"/>
                <w:sz w:val="24"/>
                <w:szCs w:val="24"/>
              </w:rPr>
              <w:t>$23,039,000</w:t>
            </w:r>
          </w:p>
        </w:tc>
      </w:tr>
    </w:tbl>
    <w:p w14:paraId="7F883D21" w14:textId="77777777" w:rsidR="007441E7" w:rsidRDefault="007441E7" w:rsidP="006F75C5">
      <w:pPr>
        <w:spacing w:after="0" w:line="240" w:lineRule="auto"/>
        <w:jc w:val="both"/>
        <w:rPr>
          <w:rFonts w:ascii="Times New Roman" w:hAnsi="Times New Roman" w:cs="Times New Roman"/>
          <w:sz w:val="24"/>
          <w:szCs w:val="24"/>
        </w:rPr>
      </w:pPr>
    </w:p>
    <w:p w14:paraId="7177255F" w14:textId="30171BE2" w:rsidR="007441E7" w:rsidRDefault="00695253"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each activity, </w:t>
      </w:r>
      <w:r w:rsidR="00973C57">
        <w:rPr>
          <w:rFonts w:ascii="Times New Roman" w:hAnsi="Times New Roman" w:cs="Times New Roman"/>
          <w:sz w:val="24"/>
          <w:szCs w:val="24"/>
        </w:rPr>
        <w:t xml:space="preserve">the </w:t>
      </w:r>
      <w:r w:rsidR="001A7219">
        <w:rPr>
          <w:rFonts w:ascii="Times New Roman" w:hAnsi="Times New Roman" w:cs="Times New Roman"/>
          <w:sz w:val="24"/>
          <w:szCs w:val="24"/>
        </w:rPr>
        <w:t xml:space="preserve">DOC </w:t>
      </w:r>
      <w:r>
        <w:rPr>
          <w:rFonts w:ascii="Times New Roman" w:hAnsi="Times New Roman" w:cs="Times New Roman"/>
          <w:sz w:val="24"/>
          <w:szCs w:val="24"/>
        </w:rPr>
        <w:t xml:space="preserve">will determine the appropriate service area based on factors including: the nature of the activity; the location of the activity; accessibility issues; the availability </w:t>
      </w:r>
      <w:r w:rsidR="00D55604">
        <w:rPr>
          <w:rFonts w:ascii="Times New Roman" w:hAnsi="Times New Roman" w:cs="Times New Roman"/>
          <w:sz w:val="24"/>
          <w:szCs w:val="24"/>
        </w:rPr>
        <w:t xml:space="preserve">of comparable activities; and boundaries for facilities and public services. The </w:t>
      </w:r>
      <w:r w:rsidR="006E5395">
        <w:rPr>
          <w:rFonts w:ascii="Times New Roman" w:hAnsi="Times New Roman" w:cs="Times New Roman"/>
          <w:sz w:val="24"/>
          <w:szCs w:val="24"/>
        </w:rPr>
        <w:t>ASG</w:t>
      </w:r>
      <w:r w:rsidR="00775BAC">
        <w:rPr>
          <w:rFonts w:ascii="Times New Roman" w:hAnsi="Times New Roman" w:cs="Times New Roman"/>
          <w:sz w:val="24"/>
          <w:szCs w:val="24"/>
        </w:rPr>
        <w:t xml:space="preserve"> </w:t>
      </w:r>
      <w:r w:rsidR="00D55604">
        <w:rPr>
          <w:rFonts w:ascii="Times New Roman" w:hAnsi="Times New Roman" w:cs="Times New Roman"/>
          <w:sz w:val="24"/>
          <w:szCs w:val="24"/>
        </w:rPr>
        <w:t>will ensure that projects provide services to LMI persons and support unmet housing needs.</w:t>
      </w:r>
    </w:p>
    <w:p w14:paraId="4F7098B8" w14:textId="2D9FA01D" w:rsidR="00D55604" w:rsidRDefault="00D55604" w:rsidP="006F75C5">
      <w:pPr>
        <w:spacing w:after="0" w:line="240" w:lineRule="auto"/>
        <w:jc w:val="both"/>
        <w:rPr>
          <w:rFonts w:ascii="Times New Roman" w:hAnsi="Times New Roman" w:cs="Times New Roman"/>
          <w:sz w:val="24"/>
          <w:szCs w:val="24"/>
        </w:rPr>
      </w:pPr>
    </w:p>
    <w:p w14:paraId="5FCE4722" w14:textId="3A3C4717" w:rsidR="00D55604" w:rsidRPr="00D55604" w:rsidRDefault="00D55604" w:rsidP="006F75C5">
      <w:pPr>
        <w:spacing w:after="0" w:line="240" w:lineRule="auto"/>
        <w:jc w:val="both"/>
        <w:rPr>
          <w:rFonts w:ascii="Times New Roman" w:hAnsi="Times New Roman" w:cs="Times New Roman"/>
          <w:b/>
          <w:bCs/>
          <w:sz w:val="24"/>
          <w:szCs w:val="24"/>
        </w:rPr>
      </w:pPr>
      <w:r w:rsidRPr="00D55604">
        <w:rPr>
          <w:rFonts w:ascii="Times New Roman" w:hAnsi="Times New Roman" w:cs="Times New Roman"/>
          <w:b/>
          <w:bCs/>
          <w:sz w:val="24"/>
          <w:szCs w:val="24"/>
        </w:rPr>
        <w:t>5.3.1 Ineligible Activities</w:t>
      </w:r>
    </w:p>
    <w:p w14:paraId="10B54F87" w14:textId="16B8B4DA" w:rsidR="00D55604" w:rsidRDefault="00D55604" w:rsidP="006F75C5">
      <w:pPr>
        <w:spacing w:after="0" w:line="240" w:lineRule="auto"/>
        <w:jc w:val="both"/>
        <w:rPr>
          <w:rFonts w:ascii="Times New Roman" w:hAnsi="Times New Roman" w:cs="Times New Roman"/>
          <w:sz w:val="24"/>
          <w:szCs w:val="24"/>
        </w:rPr>
      </w:pPr>
    </w:p>
    <w:p w14:paraId="46FEDB9F" w14:textId="1E3CDE44" w:rsidR="00D55604" w:rsidRDefault="00D55604"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CDBG-DR program regulations identify certain activities as categorically ineligible. They also identify certain other activities that are ineligible unless they are carried out under the authority of §570.204.</w:t>
      </w:r>
    </w:p>
    <w:p w14:paraId="2027A78E" w14:textId="2C53A5B0" w:rsidR="00D55604" w:rsidRDefault="00D55604" w:rsidP="006F75C5">
      <w:pPr>
        <w:spacing w:after="0" w:line="240" w:lineRule="auto"/>
        <w:jc w:val="both"/>
        <w:rPr>
          <w:rFonts w:ascii="Times New Roman" w:hAnsi="Times New Roman" w:cs="Times New Roman"/>
          <w:sz w:val="24"/>
          <w:szCs w:val="24"/>
        </w:rPr>
      </w:pPr>
    </w:p>
    <w:p w14:paraId="20082622" w14:textId="1CBAFC12" w:rsidR="00D55604" w:rsidRDefault="00D55604"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general rule in the CDBG-DR program is that any activity that is not authorized under the provisions of §570.201-570.206 (or, where applicable, the statute) is ineligible to be assisted with CDBG-DR funds. However, the eligible activities are so broad that it is easy to forget that some activities that are ineligible and to provide guidance in determining the eligibility of other activities frequently associated with housing and community development.</w:t>
      </w:r>
    </w:p>
    <w:p w14:paraId="4C64F28A" w14:textId="57B97438" w:rsidR="00D55604" w:rsidRDefault="00D55604" w:rsidP="006F75C5">
      <w:pPr>
        <w:spacing w:after="0" w:line="240" w:lineRule="auto"/>
        <w:jc w:val="both"/>
        <w:rPr>
          <w:rFonts w:ascii="Times New Roman" w:hAnsi="Times New Roman" w:cs="Times New Roman"/>
          <w:sz w:val="24"/>
          <w:szCs w:val="24"/>
        </w:rPr>
      </w:pPr>
    </w:p>
    <w:p w14:paraId="00AC6B41" w14:textId="197E5AD1" w:rsidR="00D55604" w:rsidRPr="0087509C" w:rsidRDefault="00D55604" w:rsidP="006F75C5">
      <w:pPr>
        <w:spacing w:after="0" w:line="240" w:lineRule="auto"/>
        <w:jc w:val="both"/>
        <w:rPr>
          <w:rFonts w:ascii="Times New Roman" w:hAnsi="Times New Roman" w:cs="Times New Roman"/>
          <w:b/>
          <w:bCs/>
          <w:sz w:val="24"/>
          <w:szCs w:val="24"/>
        </w:rPr>
      </w:pPr>
      <w:r w:rsidRPr="0087509C">
        <w:rPr>
          <w:rFonts w:ascii="Times New Roman" w:hAnsi="Times New Roman" w:cs="Times New Roman"/>
          <w:b/>
          <w:bCs/>
          <w:sz w:val="24"/>
          <w:szCs w:val="24"/>
        </w:rPr>
        <w:t>Categorically Ineligible</w:t>
      </w:r>
    </w:p>
    <w:p w14:paraId="1F6ECB7C" w14:textId="7881196D" w:rsidR="00D55604" w:rsidRDefault="00D55604" w:rsidP="006F75C5">
      <w:pPr>
        <w:spacing w:after="0" w:line="240" w:lineRule="auto"/>
        <w:jc w:val="both"/>
        <w:rPr>
          <w:rFonts w:ascii="Times New Roman" w:hAnsi="Times New Roman" w:cs="Times New Roman"/>
          <w:sz w:val="24"/>
          <w:szCs w:val="24"/>
        </w:rPr>
      </w:pPr>
    </w:p>
    <w:p w14:paraId="0BB97272" w14:textId="0C9829F5" w:rsidR="00D55604" w:rsidRDefault="00D55604"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activities may not be assisted with CDBG-DR funds under any circumstance:</w:t>
      </w:r>
    </w:p>
    <w:p w14:paraId="448E4EE1" w14:textId="2274F464" w:rsidR="00D55604" w:rsidRDefault="00D55604" w:rsidP="006F75C5">
      <w:pPr>
        <w:spacing w:after="0" w:line="240" w:lineRule="auto"/>
        <w:jc w:val="both"/>
        <w:rPr>
          <w:rFonts w:ascii="Times New Roman" w:hAnsi="Times New Roman" w:cs="Times New Roman"/>
          <w:sz w:val="24"/>
          <w:szCs w:val="24"/>
        </w:rPr>
      </w:pPr>
    </w:p>
    <w:p w14:paraId="7BD07452" w14:textId="18F192AF" w:rsidR="00D55604" w:rsidRDefault="00D55604" w:rsidP="006F75C5">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General government expenses. Except as otherwise specifically authorized in Subpart C of Part 570 or under OMB Circular A-87, expenses required to carry out the regular responsibilities of the unit of general local government are not eligible for assis</w:t>
      </w:r>
      <w:r w:rsidR="0087509C">
        <w:rPr>
          <w:rFonts w:ascii="Times New Roman" w:hAnsi="Times New Roman" w:cs="Times New Roman"/>
          <w:sz w:val="24"/>
          <w:szCs w:val="24"/>
        </w:rPr>
        <w:t>t</w:t>
      </w:r>
      <w:r>
        <w:rPr>
          <w:rFonts w:ascii="Times New Roman" w:hAnsi="Times New Roman" w:cs="Times New Roman"/>
          <w:sz w:val="24"/>
          <w:szCs w:val="24"/>
        </w:rPr>
        <w:t>ance under their part. Reference: §</w:t>
      </w:r>
      <w:r w:rsidR="0087509C">
        <w:rPr>
          <w:rFonts w:ascii="Times New Roman" w:hAnsi="Times New Roman" w:cs="Times New Roman"/>
          <w:sz w:val="24"/>
          <w:szCs w:val="24"/>
        </w:rPr>
        <w:t>570.207(a)(2)</w:t>
      </w:r>
    </w:p>
    <w:p w14:paraId="04606689" w14:textId="32DEBF73" w:rsidR="0087509C" w:rsidRDefault="0087509C" w:rsidP="006F75C5">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Political activities. CDBG funds may not be used to finance the use of facilities or equipment for political purposes or to engage in other partisan political activities, such as candidate forums, voter </w:t>
      </w:r>
      <w:r>
        <w:rPr>
          <w:rFonts w:ascii="Times New Roman" w:hAnsi="Times New Roman" w:cs="Times New Roman"/>
          <w:sz w:val="24"/>
          <w:szCs w:val="24"/>
        </w:rPr>
        <w:lastRenderedPageBreak/>
        <w:t>transportation, or voter registration. However, a facility originally assisted with CDBG funds may be used on an incidental basis to hold political meetings, candidate forums, or voter registration campaigns, provided that all parties and organizations have access to the facility on an equal basis, and are assessed equal rent or use charges, if any. Reference §570.207(a)(3)</w:t>
      </w:r>
    </w:p>
    <w:p w14:paraId="26636D4E" w14:textId="7288FDDE" w:rsidR="0087509C" w:rsidRDefault="0087509C" w:rsidP="006F75C5">
      <w:pPr>
        <w:spacing w:after="0" w:line="240" w:lineRule="auto"/>
        <w:jc w:val="both"/>
        <w:rPr>
          <w:rFonts w:ascii="Times New Roman" w:hAnsi="Times New Roman" w:cs="Times New Roman"/>
          <w:sz w:val="24"/>
          <w:szCs w:val="24"/>
        </w:rPr>
      </w:pPr>
    </w:p>
    <w:p w14:paraId="0C801248" w14:textId="5E2246C5" w:rsidR="0087509C" w:rsidRPr="00654960" w:rsidRDefault="0087509C" w:rsidP="006F75C5">
      <w:pPr>
        <w:spacing w:after="0" w:line="240" w:lineRule="auto"/>
        <w:jc w:val="both"/>
        <w:rPr>
          <w:rFonts w:ascii="Times New Roman" w:hAnsi="Times New Roman" w:cs="Times New Roman"/>
          <w:b/>
          <w:bCs/>
          <w:sz w:val="24"/>
          <w:szCs w:val="24"/>
        </w:rPr>
      </w:pPr>
      <w:r w:rsidRPr="00654960">
        <w:rPr>
          <w:rFonts w:ascii="Times New Roman" w:hAnsi="Times New Roman" w:cs="Times New Roman"/>
          <w:b/>
          <w:bCs/>
          <w:sz w:val="24"/>
          <w:szCs w:val="24"/>
        </w:rPr>
        <w:t>Generally Ineligible</w:t>
      </w:r>
    </w:p>
    <w:p w14:paraId="21C3AE7A" w14:textId="6401D605" w:rsidR="0087509C" w:rsidRDefault="0087509C" w:rsidP="006F75C5">
      <w:pPr>
        <w:spacing w:after="0" w:line="240" w:lineRule="auto"/>
        <w:jc w:val="both"/>
        <w:rPr>
          <w:rFonts w:ascii="Times New Roman" w:hAnsi="Times New Roman" w:cs="Times New Roman"/>
          <w:sz w:val="24"/>
          <w:szCs w:val="24"/>
        </w:rPr>
      </w:pPr>
    </w:p>
    <w:p w14:paraId="357C7195" w14:textId="692377A1" w:rsidR="0087509C" w:rsidRDefault="0087509C"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activities may not be assisted with CDBG-DR funds</w:t>
      </w:r>
      <w:r w:rsidR="00654960">
        <w:rPr>
          <w:rFonts w:ascii="Times New Roman" w:hAnsi="Times New Roman" w:cs="Times New Roman"/>
          <w:sz w:val="24"/>
          <w:szCs w:val="24"/>
        </w:rPr>
        <w:t xml:space="preserve"> </w:t>
      </w:r>
      <w:r>
        <w:rPr>
          <w:rFonts w:ascii="Times New Roman" w:hAnsi="Times New Roman" w:cs="Times New Roman"/>
          <w:sz w:val="24"/>
          <w:szCs w:val="24"/>
        </w:rPr>
        <w:t>unless authorized as Special Economic Development Activities under §570.203 or §5</w:t>
      </w:r>
      <w:r w:rsidR="00654960">
        <w:rPr>
          <w:rFonts w:ascii="Times New Roman" w:hAnsi="Times New Roman" w:cs="Times New Roman"/>
          <w:sz w:val="24"/>
          <w:szCs w:val="24"/>
        </w:rPr>
        <w:t>70.204.</w:t>
      </w:r>
    </w:p>
    <w:p w14:paraId="3F22257B" w14:textId="1C04C297" w:rsidR="00654960" w:rsidRDefault="00654960" w:rsidP="006F75C5">
      <w:pPr>
        <w:spacing w:after="0" w:line="240" w:lineRule="auto"/>
        <w:jc w:val="both"/>
        <w:rPr>
          <w:rFonts w:ascii="Times New Roman" w:hAnsi="Times New Roman" w:cs="Times New Roman"/>
          <w:sz w:val="24"/>
          <w:szCs w:val="24"/>
        </w:rPr>
      </w:pPr>
    </w:p>
    <w:p w14:paraId="7DA9EBB3" w14:textId="6ABF916A" w:rsidR="00654960" w:rsidRDefault="00654960" w:rsidP="006F75C5">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Furnishings and personal property. The purchase of equipment, fixtures, motor vehicles, furnishings, or other personal property not an integral structural fixture is generally ineligible. CDBG-DR funds may be used, however, to purchase or to pay depreciation or use allowances (in accordance with PMB Circulars A-21, A-87, or A-122, as applicable) for such items when necessary for use by a recipient or its subrecipients in the administration of activities assisted with CDBG-DR funds, or when eligible as firefighting equipment, or when such items constitute all or part of a public service pursuant to §570.201(e)2. Also, these items are eligible when carried out by a for-profit business as part of CDBG-DR assistance under the authority of §570.203(b). Reference: §570.207(b)(1)</w:t>
      </w:r>
    </w:p>
    <w:p w14:paraId="523A6EE4" w14:textId="2A6DF78B" w:rsidR="007B1716" w:rsidRDefault="007B1716" w:rsidP="006F75C5">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Operating and maintenance expenses. The general rule is that any expense associated with repairing, operating, or maintaining public facilities, improvements, and services are ineligible.</w:t>
      </w:r>
    </w:p>
    <w:p w14:paraId="57BE5315" w14:textId="07BBD29B" w:rsidR="007B1716" w:rsidRDefault="007B1716" w:rsidP="006F75C5">
      <w:pPr>
        <w:pStyle w:val="ListParagraph"/>
        <w:numPr>
          <w:ilvl w:val="1"/>
          <w:numId w:val="21"/>
        </w:numPr>
        <w:spacing w:after="0" w:line="240" w:lineRule="auto"/>
        <w:jc w:val="both"/>
        <w:rPr>
          <w:rFonts w:ascii="Times New Roman" w:hAnsi="Times New Roman" w:cs="Times New Roman"/>
          <w:sz w:val="24"/>
          <w:szCs w:val="24"/>
        </w:rPr>
      </w:pPr>
      <w:r w:rsidRPr="007B1716">
        <w:rPr>
          <w:rFonts w:ascii="Times New Roman" w:hAnsi="Times New Roman" w:cs="Times New Roman"/>
          <w:sz w:val="24"/>
          <w:szCs w:val="24"/>
        </w:rPr>
        <w:t>However, specific exceptions to this general rule are operating and maintenance expenses associated with public service activities [see §570.201(e)], interim assistance [see §570.201(f)], and office space for program staff employe</w:t>
      </w:r>
      <w:r>
        <w:rPr>
          <w:rFonts w:ascii="Times New Roman" w:hAnsi="Times New Roman" w:cs="Times New Roman"/>
          <w:sz w:val="24"/>
          <w:szCs w:val="24"/>
        </w:rPr>
        <w:t>d in carrying out the CDBG program (see §570.206).</w:t>
      </w:r>
    </w:p>
    <w:p w14:paraId="2A6BE1A2" w14:textId="09A7E110" w:rsidR="007B1716" w:rsidRDefault="007B1716" w:rsidP="006F75C5">
      <w:pPr>
        <w:pStyle w:val="ListParagraph"/>
        <w:numPr>
          <w:ilvl w:val="1"/>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example, the use of CDBG-DR funds to party the allowable costs of operating and maintaining a facility used </w:t>
      </w:r>
      <w:r w:rsidR="00427F1D">
        <w:rPr>
          <w:rFonts w:ascii="Times New Roman" w:hAnsi="Times New Roman" w:cs="Times New Roman"/>
          <w:sz w:val="24"/>
          <w:szCs w:val="24"/>
        </w:rPr>
        <w:t>in providing a public service (e.g., salaries,</w:t>
      </w:r>
      <w:r w:rsidR="00227D75">
        <w:rPr>
          <w:rFonts w:ascii="Times New Roman" w:hAnsi="Times New Roman" w:cs="Times New Roman"/>
          <w:sz w:val="24"/>
          <w:szCs w:val="24"/>
        </w:rPr>
        <w:t xml:space="preserve"> </w:t>
      </w:r>
      <w:r w:rsidR="00427F1D">
        <w:rPr>
          <w:rFonts w:ascii="Times New Roman" w:hAnsi="Times New Roman" w:cs="Times New Roman"/>
          <w:sz w:val="24"/>
          <w:szCs w:val="24"/>
        </w:rPr>
        <w:t>rent) would be eligible under §</w:t>
      </w:r>
      <w:r w:rsidR="00227D75">
        <w:rPr>
          <w:rFonts w:ascii="Times New Roman" w:hAnsi="Times New Roman" w:cs="Times New Roman"/>
          <w:sz w:val="24"/>
          <w:szCs w:val="24"/>
        </w:rPr>
        <w:t xml:space="preserve">570.201 (e), even if no other costs of providing the service there are assisted with such funds. Examples of operating and maintenance expenses that are generally ineligible include: </w:t>
      </w:r>
    </w:p>
    <w:p w14:paraId="0871E3C7" w14:textId="5A39C9E5" w:rsidR="00227D75" w:rsidRDefault="00227D75" w:rsidP="006F75C5">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Maintenance and repair of publicly-owned streets, parks, playgrounds, water and sewer facilities, neighborhood facilities, senior center, centers for persons with disabilities, parking, and other public facilities and improvements. Examples of maintenance and repair activities for which CDBG-DR funds may not be used include the filling of pot holes in streets, repairing of cracks in sidewalks, the mowing of grass in city or county parks, and the replacements of street light bulbs. </w:t>
      </w:r>
    </w:p>
    <w:p w14:paraId="067DAAC5" w14:textId="69F849B2" w:rsidR="00973C57" w:rsidRPr="00973C57" w:rsidRDefault="00227D75" w:rsidP="006F75C5">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Payment of salaries for staff, utility costs, and similar expenses necessary for the operation of public works and facilities. Reference: §570.207(b)(2).</w:t>
      </w:r>
    </w:p>
    <w:p w14:paraId="395D268F" w14:textId="77777777" w:rsidR="00973C57" w:rsidRPr="00973C57" w:rsidRDefault="00973C57" w:rsidP="006F75C5">
      <w:pPr>
        <w:pStyle w:val="ListParagraph"/>
        <w:spacing w:after="0" w:line="240" w:lineRule="auto"/>
        <w:jc w:val="both"/>
        <w:rPr>
          <w:rFonts w:ascii="Times New Roman" w:hAnsi="Times New Roman" w:cs="Times New Roman"/>
          <w:sz w:val="24"/>
          <w:szCs w:val="24"/>
        </w:rPr>
      </w:pPr>
    </w:p>
    <w:p w14:paraId="261DC137" w14:textId="5CEEF3F4" w:rsidR="00714113" w:rsidRDefault="00714113" w:rsidP="006F75C5">
      <w:pPr>
        <w:spacing w:after="0" w:line="240" w:lineRule="auto"/>
        <w:jc w:val="both"/>
        <w:rPr>
          <w:rFonts w:ascii="Times New Roman" w:hAnsi="Times New Roman" w:cs="Times New Roman"/>
          <w:sz w:val="24"/>
          <w:szCs w:val="24"/>
        </w:rPr>
      </w:pPr>
      <w:r w:rsidRPr="00714113">
        <w:rPr>
          <w:rFonts w:ascii="Times New Roman" w:hAnsi="Times New Roman" w:cs="Times New Roman"/>
          <w:b/>
          <w:bCs/>
          <w:sz w:val="28"/>
          <w:szCs w:val="28"/>
        </w:rPr>
        <w:t>5.4 National Objectives</w:t>
      </w:r>
    </w:p>
    <w:p w14:paraId="5611C82F" w14:textId="4AE1B871" w:rsidR="00714113" w:rsidRDefault="00714113" w:rsidP="006F75C5">
      <w:pPr>
        <w:spacing w:after="0" w:line="240" w:lineRule="auto"/>
        <w:jc w:val="both"/>
        <w:rPr>
          <w:rFonts w:ascii="Times New Roman" w:hAnsi="Times New Roman" w:cs="Times New Roman"/>
          <w:sz w:val="24"/>
          <w:szCs w:val="24"/>
        </w:rPr>
      </w:pPr>
    </w:p>
    <w:p w14:paraId="506DB0EC" w14:textId="1AC59E9A" w:rsidR="00714113" w:rsidRDefault="00714113"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HUD CFR 570 Section 101(c), the primary objective of the Program is the development of viable communities by the provision of decent housing and a suitable living environment and expanding economic opportunities, principally for persons of low and moderate income. The statute further states that this is to be achieved in the CDBG program by ensuring that each funded activity meets one of three named national objectives. Those three objectives are identified as: benefiting low- and moderate-income persons; preventing or eliminating slums or blight; and meeting urgent needs</w:t>
      </w:r>
      <w:r w:rsidR="001A7219" w:rsidRPr="001A7219">
        <w:t xml:space="preserve"> </w:t>
      </w:r>
      <w:r w:rsidR="001A7219" w:rsidRPr="001A7219">
        <w:rPr>
          <w:rFonts w:ascii="Times New Roman" w:hAnsi="Times New Roman" w:cs="Times New Roman"/>
          <w:sz w:val="24"/>
          <w:szCs w:val="24"/>
        </w:rPr>
        <w:t>The Federal Register Notices FR–6182–N–01 and FR–6239–N–01 and applicable prior notices require</w:t>
      </w:r>
      <w:r>
        <w:rPr>
          <w:rFonts w:ascii="Times New Roman" w:hAnsi="Times New Roman" w:cs="Times New Roman"/>
          <w:sz w:val="24"/>
          <w:szCs w:val="24"/>
        </w:rPr>
        <w:t xml:space="preserve"> states that each grantee must ensure that at least 70% of all CDBG-DR funds must be used for activities qualifying under the national objectives of Benefit to Low- and Moderate-Income Persons. The following national </w:t>
      </w:r>
      <w:r w:rsidR="004A00F1">
        <w:rPr>
          <w:rFonts w:ascii="Times New Roman" w:hAnsi="Times New Roman" w:cs="Times New Roman"/>
          <w:sz w:val="24"/>
          <w:szCs w:val="24"/>
        </w:rPr>
        <w:t xml:space="preserve">objective is </w:t>
      </w:r>
      <w:r>
        <w:rPr>
          <w:rFonts w:ascii="Times New Roman" w:hAnsi="Times New Roman" w:cs="Times New Roman"/>
          <w:sz w:val="24"/>
          <w:szCs w:val="24"/>
        </w:rPr>
        <w:t xml:space="preserve">applicable </w:t>
      </w:r>
      <w:r w:rsidR="00A03931">
        <w:rPr>
          <w:rFonts w:ascii="Times New Roman" w:hAnsi="Times New Roman" w:cs="Times New Roman"/>
          <w:sz w:val="24"/>
          <w:szCs w:val="24"/>
        </w:rPr>
        <w:t xml:space="preserve">to </w:t>
      </w:r>
      <w:r w:rsidR="00282EC2">
        <w:rPr>
          <w:rFonts w:ascii="Times New Roman" w:hAnsi="Times New Roman" w:cs="Times New Roman"/>
          <w:sz w:val="24"/>
          <w:szCs w:val="24"/>
        </w:rPr>
        <w:t>the Infrastructure</w:t>
      </w:r>
      <w:r>
        <w:rPr>
          <w:rFonts w:ascii="Times New Roman" w:hAnsi="Times New Roman" w:cs="Times New Roman"/>
          <w:sz w:val="24"/>
          <w:szCs w:val="24"/>
        </w:rPr>
        <w:t xml:space="preserve"> Program </w:t>
      </w:r>
      <w:r w:rsidR="004A00F1">
        <w:rPr>
          <w:rFonts w:ascii="Times New Roman" w:hAnsi="Times New Roman" w:cs="Times New Roman"/>
          <w:sz w:val="24"/>
          <w:szCs w:val="24"/>
        </w:rPr>
        <w:t>and</w:t>
      </w:r>
      <w:r>
        <w:rPr>
          <w:rFonts w:ascii="Times New Roman" w:hAnsi="Times New Roman" w:cs="Times New Roman"/>
          <w:sz w:val="24"/>
          <w:szCs w:val="24"/>
        </w:rPr>
        <w:t xml:space="preserve"> will be required to meet </w:t>
      </w:r>
      <w:r w:rsidR="004A00F1">
        <w:rPr>
          <w:rFonts w:ascii="Times New Roman" w:hAnsi="Times New Roman" w:cs="Times New Roman"/>
          <w:sz w:val="24"/>
          <w:szCs w:val="24"/>
        </w:rPr>
        <w:t>the</w:t>
      </w:r>
      <w:r>
        <w:rPr>
          <w:rFonts w:ascii="Times New Roman" w:hAnsi="Times New Roman" w:cs="Times New Roman"/>
          <w:sz w:val="24"/>
          <w:szCs w:val="24"/>
        </w:rPr>
        <w:t xml:space="preserve"> national objective below. </w:t>
      </w:r>
    </w:p>
    <w:p w14:paraId="51C4F516" w14:textId="0BFB397E" w:rsidR="00714113" w:rsidRDefault="00714113" w:rsidP="006F75C5">
      <w:pPr>
        <w:spacing w:after="0" w:line="240" w:lineRule="auto"/>
        <w:jc w:val="both"/>
        <w:rPr>
          <w:rFonts w:ascii="Times New Roman" w:hAnsi="Times New Roman" w:cs="Times New Roman"/>
          <w:sz w:val="24"/>
          <w:szCs w:val="24"/>
        </w:rPr>
      </w:pPr>
    </w:p>
    <w:p w14:paraId="3FD94AD9" w14:textId="6519FD28" w:rsidR="00714113" w:rsidRDefault="00714113" w:rsidP="006F75C5">
      <w:pPr>
        <w:spacing w:after="0" w:line="240" w:lineRule="auto"/>
        <w:jc w:val="both"/>
        <w:rPr>
          <w:rFonts w:ascii="Times New Roman" w:hAnsi="Times New Roman" w:cs="Times New Roman"/>
          <w:sz w:val="24"/>
          <w:szCs w:val="24"/>
        </w:rPr>
      </w:pPr>
      <w:r w:rsidRPr="00714113">
        <w:rPr>
          <w:rFonts w:ascii="Times New Roman" w:hAnsi="Times New Roman" w:cs="Times New Roman"/>
          <w:b/>
          <w:bCs/>
          <w:sz w:val="24"/>
          <w:szCs w:val="24"/>
        </w:rPr>
        <w:t>National Objective:</w:t>
      </w:r>
      <w:r>
        <w:rPr>
          <w:rFonts w:ascii="Times New Roman" w:hAnsi="Times New Roman" w:cs="Times New Roman"/>
          <w:sz w:val="24"/>
          <w:szCs w:val="24"/>
        </w:rPr>
        <w:t xml:space="preserve"> Low- and Moderate-Income Area, </w:t>
      </w:r>
    </w:p>
    <w:p w14:paraId="73C0947F" w14:textId="0FB79378" w:rsidR="00714113" w:rsidRDefault="00714113" w:rsidP="006F75C5">
      <w:pPr>
        <w:spacing w:after="0" w:line="240" w:lineRule="auto"/>
        <w:jc w:val="both"/>
        <w:rPr>
          <w:rFonts w:ascii="Times New Roman" w:hAnsi="Times New Roman" w:cs="Times New Roman"/>
          <w:sz w:val="24"/>
          <w:szCs w:val="24"/>
        </w:rPr>
      </w:pPr>
    </w:p>
    <w:p w14:paraId="10A12C8D" w14:textId="19E3BE8B" w:rsidR="00714113" w:rsidRPr="007A6BF8" w:rsidRDefault="00714113" w:rsidP="006F75C5">
      <w:pPr>
        <w:spacing w:after="0" w:line="240" w:lineRule="auto"/>
        <w:jc w:val="both"/>
        <w:rPr>
          <w:rFonts w:ascii="Times New Roman" w:hAnsi="Times New Roman" w:cs="Times New Roman"/>
          <w:b/>
          <w:bCs/>
          <w:sz w:val="24"/>
          <w:szCs w:val="24"/>
        </w:rPr>
      </w:pPr>
      <w:r w:rsidRPr="007A6BF8">
        <w:rPr>
          <w:rFonts w:ascii="Times New Roman" w:hAnsi="Times New Roman" w:cs="Times New Roman"/>
          <w:b/>
          <w:bCs/>
          <w:sz w:val="24"/>
          <w:szCs w:val="24"/>
        </w:rPr>
        <w:t>5.4.1 Low-</w:t>
      </w:r>
      <w:r w:rsidR="007A6BF8" w:rsidRPr="007A6BF8">
        <w:rPr>
          <w:rFonts w:ascii="Times New Roman" w:hAnsi="Times New Roman" w:cs="Times New Roman"/>
          <w:b/>
          <w:bCs/>
          <w:sz w:val="24"/>
          <w:szCs w:val="24"/>
        </w:rPr>
        <w:t xml:space="preserve"> </w:t>
      </w:r>
      <w:r w:rsidRPr="007A6BF8">
        <w:rPr>
          <w:rFonts w:ascii="Times New Roman" w:hAnsi="Times New Roman" w:cs="Times New Roman"/>
          <w:b/>
          <w:bCs/>
          <w:sz w:val="24"/>
          <w:szCs w:val="24"/>
        </w:rPr>
        <w:t>and Moderate-Income Area (LMA)</w:t>
      </w:r>
    </w:p>
    <w:p w14:paraId="3264F75A" w14:textId="5E0A770F" w:rsidR="00714113" w:rsidRDefault="00714113" w:rsidP="006F75C5">
      <w:pPr>
        <w:spacing w:after="0" w:line="240" w:lineRule="auto"/>
        <w:jc w:val="both"/>
        <w:rPr>
          <w:rFonts w:ascii="Times New Roman" w:hAnsi="Times New Roman" w:cs="Times New Roman"/>
          <w:sz w:val="24"/>
          <w:szCs w:val="24"/>
        </w:rPr>
      </w:pPr>
    </w:p>
    <w:p w14:paraId="528665F8" w14:textId="615C466E" w:rsidR="00714113" w:rsidRDefault="00714113"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be eligible as LMA, the project service area must be at least 51%LMI households and be predomi</w:t>
      </w:r>
      <w:r w:rsidR="007A6BF8">
        <w:rPr>
          <w:rFonts w:ascii="Times New Roman" w:hAnsi="Times New Roman" w:cs="Times New Roman"/>
          <w:sz w:val="24"/>
          <w:szCs w:val="24"/>
        </w:rPr>
        <w:t>nantly residential. In instances where the infrastructure investment activity does not serve the entire island but a particular location, an LMA analysis will be conducted to determine the low- and moderate-income benefit.</w:t>
      </w:r>
    </w:p>
    <w:p w14:paraId="2F66174F" w14:textId="7A98FE93" w:rsidR="0021048F" w:rsidRDefault="0021048F" w:rsidP="006F75C5">
      <w:pPr>
        <w:spacing w:after="0" w:line="240" w:lineRule="auto"/>
        <w:jc w:val="both"/>
        <w:rPr>
          <w:rFonts w:ascii="Times New Roman" w:hAnsi="Times New Roman" w:cs="Times New Roman"/>
          <w:sz w:val="24"/>
          <w:szCs w:val="24"/>
        </w:rPr>
      </w:pPr>
    </w:p>
    <w:p w14:paraId="5A6B352D" w14:textId="42F0AD7A" w:rsidR="0021048F" w:rsidRDefault="0021048F" w:rsidP="006F75C5">
      <w:pPr>
        <w:spacing w:after="0" w:line="240" w:lineRule="auto"/>
        <w:jc w:val="both"/>
        <w:rPr>
          <w:rFonts w:ascii="Times New Roman" w:hAnsi="Times New Roman" w:cs="Times New Roman"/>
          <w:b/>
          <w:bCs/>
          <w:sz w:val="24"/>
          <w:szCs w:val="24"/>
        </w:rPr>
      </w:pPr>
      <w:r w:rsidRPr="007A6BF8">
        <w:rPr>
          <w:rFonts w:ascii="Times New Roman" w:hAnsi="Times New Roman" w:cs="Times New Roman"/>
          <w:b/>
          <w:bCs/>
          <w:sz w:val="24"/>
          <w:szCs w:val="24"/>
        </w:rPr>
        <w:t>5.4.4 Required Documentation</w:t>
      </w:r>
    </w:p>
    <w:p w14:paraId="263BE8F4" w14:textId="77777777" w:rsidR="00C02FE5" w:rsidRPr="007A6BF8" w:rsidRDefault="00C02FE5" w:rsidP="006F75C5">
      <w:pPr>
        <w:spacing w:after="0" w:line="240" w:lineRule="auto"/>
        <w:jc w:val="both"/>
        <w:rPr>
          <w:rFonts w:ascii="Times New Roman" w:hAnsi="Times New Roman" w:cs="Times New Roman"/>
          <w:b/>
          <w:bCs/>
          <w:sz w:val="24"/>
          <w:szCs w:val="24"/>
        </w:rPr>
      </w:pPr>
    </w:p>
    <w:tbl>
      <w:tblPr>
        <w:tblStyle w:val="TableGrid"/>
        <w:tblW w:w="9630" w:type="dxa"/>
        <w:tblInd w:w="-95" w:type="dxa"/>
        <w:tblLook w:val="04A0" w:firstRow="1" w:lastRow="0" w:firstColumn="1" w:lastColumn="0" w:noHBand="0" w:noVBand="1"/>
      </w:tblPr>
      <w:tblGrid>
        <w:gridCol w:w="2340"/>
        <w:gridCol w:w="7290"/>
      </w:tblGrid>
      <w:tr w:rsidR="0021048F" w14:paraId="0F4C8E51" w14:textId="77777777" w:rsidTr="002659BE">
        <w:trPr>
          <w:trHeight w:val="332"/>
        </w:trPr>
        <w:tc>
          <w:tcPr>
            <w:tcW w:w="2340" w:type="dxa"/>
            <w:shd w:val="clear" w:color="auto" w:fill="808080" w:themeFill="background1" w:themeFillShade="80"/>
          </w:tcPr>
          <w:p w14:paraId="5378B917" w14:textId="5DB1A7CB" w:rsidR="0021048F" w:rsidRPr="00DB3361" w:rsidRDefault="0021048F" w:rsidP="006F75C5">
            <w:pPr>
              <w:jc w:val="both"/>
              <w:rPr>
                <w:rFonts w:ascii="Times New Roman" w:hAnsi="Times New Roman" w:cs="Times New Roman"/>
                <w:b/>
                <w:bCs/>
                <w:color w:val="FFFFFF" w:themeColor="background1"/>
                <w:sz w:val="21"/>
                <w:szCs w:val="21"/>
              </w:rPr>
            </w:pPr>
            <w:r w:rsidRPr="00DB3361">
              <w:rPr>
                <w:rFonts w:ascii="Times New Roman" w:hAnsi="Times New Roman" w:cs="Times New Roman"/>
                <w:b/>
                <w:bCs/>
                <w:color w:val="FFFFFF" w:themeColor="background1"/>
                <w:sz w:val="21"/>
                <w:szCs w:val="21"/>
              </w:rPr>
              <w:t>National Objective</w:t>
            </w:r>
          </w:p>
        </w:tc>
        <w:tc>
          <w:tcPr>
            <w:tcW w:w="7290" w:type="dxa"/>
            <w:shd w:val="clear" w:color="auto" w:fill="808080" w:themeFill="background1" w:themeFillShade="80"/>
          </w:tcPr>
          <w:p w14:paraId="596192E0" w14:textId="4AE4EC5B" w:rsidR="0021048F" w:rsidRPr="00DB3361" w:rsidRDefault="0021048F" w:rsidP="006F75C5">
            <w:pPr>
              <w:jc w:val="both"/>
              <w:rPr>
                <w:rFonts w:ascii="Times New Roman" w:hAnsi="Times New Roman" w:cs="Times New Roman"/>
                <w:b/>
                <w:bCs/>
                <w:color w:val="FFFFFF" w:themeColor="background1"/>
                <w:sz w:val="21"/>
                <w:szCs w:val="21"/>
              </w:rPr>
            </w:pPr>
            <w:r w:rsidRPr="00DB3361">
              <w:rPr>
                <w:rFonts w:ascii="Times New Roman" w:hAnsi="Times New Roman" w:cs="Times New Roman"/>
                <w:b/>
                <w:bCs/>
                <w:color w:val="FFFFFF" w:themeColor="background1"/>
                <w:sz w:val="21"/>
                <w:szCs w:val="21"/>
              </w:rPr>
              <w:t>Required Documentation</w:t>
            </w:r>
          </w:p>
        </w:tc>
      </w:tr>
      <w:tr w:rsidR="0021048F" w14:paraId="5F707199" w14:textId="77777777" w:rsidTr="002659BE">
        <w:trPr>
          <w:trHeight w:val="1169"/>
        </w:trPr>
        <w:tc>
          <w:tcPr>
            <w:tcW w:w="2340" w:type="dxa"/>
          </w:tcPr>
          <w:p w14:paraId="06FC8555" w14:textId="17DE3862" w:rsidR="0021048F" w:rsidRDefault="0021048F" w:rsidP="006F75C5">
            <w:pPr>
              <w:jc w:val="both"/>
              <w:rPr>
                <w:rFonts w:ascii="Times New Roman" w:hAnsi="Times New Roman" w:cs="Times New Roman"/>
                <w:sz w:val="24"/>
                <w:szCs w:val="24"/>
              </w:rPr>
            </w:pPr>
            <w:r>
              <w:rPr>
                <w:rFonts w:ascii="Times New Roman" w:hAnsi="Times New Roman" w:cs="Times New Roman"/>
                <w:sz w:val="24"/>
                <w:szCs w:val="24"/>
              </w:rPr>
              <w:t>LMI Area Benefit</w:t>
            </w:r>
          </w:p>
        </w:tc>
        <w:tc>
          <w:tcPr>
            <w:tcW w:w="7290" w:type="dxa"/>
          </w:tcPr>
          <w:p w14:paraId="1E7A4EDD" w14:textId="77777777" w:rsidR="0021048F" w:rsidRDefault="0021048F" w:rsidP="006F75C5">
            <w:pPr>
              <w:jc w:val="both"/>
              <w:rPr>
                <w:rFonts w:ascii="Times New Roman" w:hAnsi="Times New Roman" w:cs="Times New Roman"/>
                <w:sz w:val="24"/>
                <w:szCs w:val="24"/>
              </w:rPr>
            </w:pPr>
            <w:r>
              <w:rPr>
                <w:rFonts w:ascii="Times New Roman" w:hAnsi="Times New Roman" w:cs="Times New Roman"/>
                <w:sz w:val="24"/>
                <w:szCs w:val="24"/>
              </w:rPr>
              <w:t>Boundaries of service area of activity;</w:t>
            </w:r>
          </w:p>
          <w:p w14:paraId="25752A14" w14:textId="77777777" w:rsidR="0021048F" w:rsidRDefault="0021048F" w:rsidP="006F75C5">
            <w:pPr>
              <w:jc w:val="both"/>
              <w:rPr>
                <w:rFonts w:ascii="Times New Roman" w:hAnsi="Times New Roman" w:cs="Times New Roman"/>
                <w:sz w:val="24"/>
                <w:szCs w:val="24"/>
              </w:rPr>
            </w:pPr>
            <w:r>
              <w:rPr>
                <w:rFonts w:ascii="Times New Roman" w:hAnsi="Times New Roman" w:cs="Times New Roman"/>
                <w:sz w:val="24"/>
                <w:szCs w:val="24"/>
              </w:rPr>
              <w:t xml:space="preserve">Census data </w:t>
            </w:r>
            <w:r w:rsidR="00DB3361">
              <w:rPr>
                <w:rFonts w:ascii="Times New Roman" w:hAnsi="Times New Roman" w:cs="Times New Roman"/>
                <w:sz w:val="24"/>
                <w:szCs w:val="24"/>
              </w:rPr>
              <w:t>including total persons and percentage LMI;</w:t>
            </w:r>
          </w:p>
          <w:p w14:paraId="0D4B7BC9" w14:textId="77777777" w:rsidR="00DB3361" w:rsidRDefault="00DB3361" w:rsidP="006F75C5">
            <w:pPr>
              <w:jc w:val="both"/>
              <w:rPr>
                <w:rFonts w:ascii="Times New Roman" w:hAnsi="Times New Roman" w:cs="Times New Roman"/>
                <w:sz w:val="24"/>
                <w:szCs w:val="24"/>
              </w:rPr>
            </w:pPr>
            <w:r>
              <w:rPr>
                <w:rFonts w:ascii="Times New Roman" w:hAnsi="Times New Roman" w:cs="Times New Roman"/>
                <w:sz w:val="24"/>
                <w:szCs w:val="24"/>
              </w:rPr>
              <w:t xml:space="preserve">Evidence area is primarily residential; and </w:t>
            </w:r>
          </w:p>
          <w:p w14:paraId="2093C16F" w14:textId="3D1D9432" w:rsidR="00DB3361" w:rsidRDefault="00DB3361" w:rsidP="006F75C5">
            <w:pPr>
              <w:jc w:val="both"/>
              <w:rPr>
                <w:rFonts w:ascii="Times New Roman" w:hAnsi="Times New Roman" w:cs="Times New Roman"/>
                <w:sz w:val="24"/>
                <w:szCs w:val="24"/>
              </w:rPr>
            </w:pPr>
            <w:r>
              <w:rPr>
                <w:rFonts w:ascii="Times New Roman" w:hAnsi="Times New Roman" w:cs="Times New Roman"/>
                <w:sz w:val="24"/>
                <w:szCs w:val="24"/>
              </w:rPr>
              <w:t>Survey documentation (if applicable).</w:t>
            </w:r>
          </w:p>
        </w:tc>
      </w:tr>
    </w:tbl>
    <w:p w14:paraId="1BE737E1" w14:textId="77777777" w:rsidR="00E84A09" w:rsidRPr="00C3761E" w:rsidRDefault="00E84A09" w:rsidP="00C3761E">
      <w:pPr>
        <w:pStyle w:val="BodyText"/>
        <w:spacing w:line="276" w:lineRule="auto"/>
        <w:ind w:right="631"/>
        <w:jc w:val="both"/>
        <w:rPr>
          <w:rFonts w:ascii="Times New Roman" w:eastAsiaTheme="minorHAnsi" w:hAnsi="Times New Roman" w:cs="Times New Roman"/>
          <w:sz w:val="24"/>
          <w:szCs w:val="24"/>
          <w:lang w:bidi="ar-SA"/>
        </w:rPr>
      </w:pPr>
      <w:bookmarkStart w:id="7" w:name="9.2:_Subrecipient_Selection_and_Capacity"/>
      <w:bookmarkStart w:id="8" w:name="_bookmark35"/>
      <w:bookmarkStart w:id="9" w:name="9.3:_Contractual_Agreements"/>
      <w:bookmarkStart w:id="10" w:name="_bookmark36"/>
      <w:bookmarkEnd w:id="7"/>
      <w:bookmarkEnd w:id="8"/>
      <w:bookmarkEnd w:id="9"/>
      <w:bookmarkEnd w:id="10"/>
    </w:p>
    <w:p w14:paraId="5C2958AD" w14:textId="77777777" w:rsidR="001556E2" w:rsidRDefault="001556E2" w:rsidP="006F75C5">
      <w:pPr>
        <w:spacing w:after="0" w:line="240" w:lineRule="auto"/>
        <w:jc w:val="both"/>
        <w:rPr>
          <w:rFonts w:ascii="Times New Roman" w:hAnsi="Times New Roman" w:cs="Times New Roman"/>
          <w:sz w:val="24"/>
          <w:szCs w:val="24"/>
        </w:rPr>
      </w:pPr>
    </w:p>
    <w:p w14:paraId="5DD8B815" w14:textId="77777777" w:rsidR="00DF2C55" w:rsidRDefault="00DF2C55" w:rsidP="006F75C5">
      <w:pPr>
        <w:spacing w:after="0" w:line="240" w:lineRule="auto"/>
        <w:jc w:val="both"/>
        <w:rPr>
          <w:rFonts w:ascii="Times New Roman" w:hAnsi="Times New Roman" w:cs="Times New Roman"/>
          <w:sz w:val="24"/>
          <w:szCs w:val="24"/>
        </w:rPr>
      </w:pPr>
    </w:p>
    <w:p w14:paraId="3D662290" w14:textId="292D0B31" w:rsidR="007A6BF8" w:rsidRDefault="007A6BF8" w:rsidP="006F75C5">
      <w:pPr>
        <w:spacing w:after="0" w:line="240" w:lineRule="auto"/>
        <w:jc w:val="both"/>
        <w:rPr>
          <w:rFonts w:ascii="Times New Roman" w:hAnsi="Times New Roman" w:cs="Times New Roman"/>
          <w:b/>
          <w:bCs/>
          <w:sz w:val="28"/>
          <w:szCs w:val="28"/>
        </w:rPr>
      </w:pPr>
      <w:r w:rsidRPr="00714113">
        <w:rPr>
          <w:rFonts w:ascii="Times New Roman" w:hAnsi="Times New Roman" w:cs="Times New Roman"/>
          <w:b/>
          <w:bCs/>
          <w:sz w:val="28"/>
          <w:szCs w:val="28"/>
        </w:rPr>
        <w:t>5.</w:t>
      </w:r>
      <w:r>
        <w:rPr>
          <w:rFonts w:ascii="Times New Roman" w:hAnsi="Times New Roman" w:cs="Times New Roman"/>
          <w:b/>
          <w:bCs/>
          <w:sz w:val="28"/>
          <w:szCs w:val="28"/>
        </w:rPr>
        <w:t>5 Duplication of Benefits</w:t>
      </w:r>
    </w:p>
    <w:p w14:paraId="40131DD5" w14:textId="386C55B6" w:rsidR="007A6BF8" w:rsidRPr="00593113" w:rsidRDefault="007A6BF8" w:rsidP="006F75C5">
      <w:pPr>
        <w:spacing w:after="0" w:line="240" w:lineRule="auto"/>
        <w:jc w:val="both"/>
        <w:rPr>
          <w:rFonts w:ascii="Times New Roman" w:hAnsi="Times New Roman" w:cs="Times New Roman"/>
          <w:sz w:val="24"/>
          <w:szCs w:val="24"/>
        </w:rPr>
      </w:pPr>
    </w:p>
    <w:p w14:paraId="2F20FF16" w14:textId="19B7B293" w:rsidR="007A6BF8" w:rsidRDefault="007A6BF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Infrastructure Programs will include a duplication of benefits as part of the scope and budget review. The requirements of the Robert T. Stafford Act (Stafford Act), as amended, prohibit any person, business concern, or other entity from receiving federal funds for any part of such loss for which they have already received financial assistance under any other program, private insurance, charitable assistance, or any other source. This duplicative funding is called Duplication of Benefit (DOB). Any government entity that provides disaster recovery assistance must both </w:t>
      </w:r>
      <w:r w:rsidR="00593113">
        <w:rPr>
          <w:rFonts w:ascii="Times New Roman" w:hAnsi="Times New Roman" w:cs="Times New Roman"/>
          <w:sz w:val="24"/>
          <w:szCs w:val="24"/>
        </w:rPr>
        <w:t xml:space="preserve">prevent and correct any DOB by the establishment and implementation of policies to identify and adjust for such duplicative assistance payments. </w:t>
      </w:r>
    </w:p>
    <w:p w14:paraId="46E69325" w14:textId="180D3C73" w:rsidR="007A6BF8" w:rsidRDefault="007A6BF8" w:rsidP="006F75C5">
      <w:pPr>
        <w:spacing w:after="0" w:line="240" w:lineRule="auto"/>
        <w:jc w:val="both"/>
        <w:rPr>
          <w:rFonts w:ascii="Times New Roman" w:hAnsi="Times New Roman" w:cs="Times New Roman"/>
          <w:sz w:val="24"/>
          <w:szCs w:val="24"/>
        </w:rPr>
      </w:pPr>
    </w:p>
    <w:p w14:paraId="4ED4C6A4" w14:textId="0427B96A" w:rsidR="00593113" w:rsidRDefault="00593113"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 may apply in the following circumstances: when assistance for the same purpose has been received; when assistance for the same purpose will be received; or when assistance for the same purpose is reasonably available from another source, such as insurance or legal settlements due to the property owner. </w:t>
      </w:r>
    </w:p>
    <w:p w14:paraId="0300C764" w14:textId="4FEE0B15" w:rsidR="00593113" w:rsidRDefault="00593113" w:rsidP="006F75C5">
      <w:pPr>
        <w:spacing w:after="0" w:line="240" w:lineRule="auto"/>
        <w:jc w:val="both"/>
        <w:rPr>
          <w:rFonts w:ascii="Times New Roman" w:hAnsi="Times New Roman" w:cs="Times New Roman"/>
          <w:sz w:val="24"/>
          <w:szCs w:val="24"/>
        </w:rPr>
      </w:pPr>
    </w:p>
    <w:p w14:paraId="7A2BFE69" w14:textId="68E03960" w:rsidR="00593113" w:rsidRDefault="006B565A"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DOC </w:t>
      </w:r>
      <w:r w:rsidR="00593113">
        <w:rPr>
          <w:rFonts w:ascii="Times New Roman" w:hAnsi="Times New Roman" w:cs="Times New Roman"/>
          <w:sz w:val="24"/>
          <w:szCs w:val="24"/>
        </w:rPr>
        <w:t xml:space="preserve">will be </w:t>
      </w:r>
      <w:r>
        <w:rPr>
          <w:rFonts w:ascii="Times New Roman" w:hAnsi="Times New Roman" w:cs="Times New Roman"/>
          <w:sz w:val="24"/>
          <w:szCs w:val="24"/>
        </w:rPr>
        <w:t>responsible for monitoring, tracking, and</w:t>
      </w:r>
      <w:r w:rsidR="00593113">
        <w:rPr>
          <w:rFonts w:ascii="Times New Roman" w:hAnsi="Times New Roman" w:cs="Times New Roman"/>
          <w:sz w:val="24"/>
          <w:szCs w:val="24"/>
        </w:rPr>
        <w:t xml:space="preserve"> accurately reporting the availability or receipt of duplicative grants, loans, insurance payments, legal claims, gifts or other payments pertaining to the property being mitigated. Reporting should occur at any point that such information becomes available, including:</w:t>
      </w:r>
    </w:p>
    <w:p w14:paraId="262A2581" w14:textId="39ED7D16" w:rsidR="00593113" w:rsidRDefault="00593113" w:rsidP="006F75C5">
      <w:pPr>
        <w:spacing w:after="0" w:line="240" w:lineRule="auto"/>
        <w:jc w:val="both"/>
        <w:rPr>
          <w:rFonts w:ascii="Times New Roman" w:hAnsi="Times New Roman" w:cs="Times New Roman"/>
          <w:sz w:val="24"/>
          <w:szCs w:val="24"/>
        </w:rPr>
      </w:pPr>
    </w:p>
    <w:p w14:paraId="66E489CF" w14:textId="0A458DEB" w:rsidR="00593113" w:rsidRDefault="00593113" w:rsidP="006F75C5">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scoping process development, pre-award, and approval;</w:t>
      </w:r>
    </w:p>
    <w:p w14:paraId="4FD6F883" w14:textId="374A83AD" w:rsidR="00593113" w:rsidRDefault="00593113" w:rsidP="006F75C5">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the gran</w:t>
      </w:r>
      <w:r w:rsidR="00F339CB">
        <w:rPr>
          <w:rFonts w:ascii="Times New Roman" w:hAnsi="Times New Roman" w:cs="Times New Roman"/>
          <w:sz w:val="24"/>
          <w:szCs w:val="24"/>
        </w:rPr>
        <w:t>t</w:t>
      </w:r>
      <w:r>
        <w:rPr>
          <w:rFonts w:ascii="Times New Roman" w:hAnsi="Times New Roman" w:cs="Times New Roman"/>
          <w:sz w:val="24"/>
          <w:szCs w:val="24"/>
        </w:rPr>
        <w:t xml:space="preserve"> period of performance;</w:t>
      </w:r>
    </w:p>
    <w:p w14:paraId="66A3BD54" w14:textId="6217C133" w:rsidR="00593113" w:rsidRDefault="00593113" w:rsidP="006F75C5">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closeout; and</w:t>
      </w:r>
    </w:p>
    <w:p w14:paraId="445BB943" w14:textId="1B15706E" w:rsidR="00593113" w:rsidRDefault="00593113" w:rsidP="006F75C5">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grant </w:t>
      </w:r>
      <w:r w:rsidR="00F14896">
        <w:rPr>
          <w:rFonts w:ascii="Times New Roman" w:hAnsi="Times New Roman" w:cs="Times New Roman"/>
          <w:sz w:val="24"/>
          <w:szCs w:val="24"/>
        </w:rPr>
        <w:t>closeout if</w:t>
      </w:r>
      <w:r>
        <w:rPr>
          <w:rFonts w:ascii="Times New Roman" w:hAnsi="Times New Roman" w:cs="Times New Roman"/>
          <w:sz w:val="24"/>
          <w:szCs w:val="24"/>
        </w:rPr>
        <w:t xml:space="preserve"> duplicative funds are received at a later date.</w:t>
      </w:r>
    </w:p>
    <w:p w14:paraId="00390AA0" w14:textId="6A9B93AB" w:rsidR="00593113" w:rsidRDefault="00593113" w:rsidP="006F75C5">
      <w:pPr>
        <w:spacing w:after="0" w:line="240" w:lineRule="auto"/>
        <w:jc w:val="both"/>
        <w:rPr>
          <w:rFonts w:ascii="Times New Roman" w:hAnsi="Times New Roman" w:cs="Times New Roman"/>
          <w:sz w:val="24"/>
          <w:szCs w:val="24"/>
        </w:rPr>
      </w:pPr>
    </w:p>
    <w:p w14:paraId="6D7CF9D5" w14:textId="052F1C37" w:rsidR="00593113" w:rsidRDefault="008954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593113">
        <w:rPr>
          <w:rFonts w:ascii="Times New Roman" w:hAnsi="Times New Roman" w:cs="Times New Roman"/>
          <w:sz w:val="24"/>
          <w:szCs w:val="24"/>
        </w:rPr>
        <w:t xml:space="preserve"> </w:t>
      </w:r>
      <w:r w:rsidR="001377F6">
        <w:rPr>
          <w:rFonts w:ascii="Times New Roman" w:hAnsi="Times New Roman" w:cs="Times New Roman"/>
          <w:sz w:val="24"/>
          <w:szCs w:val="24"/>
        </w:rPr>
        <w:t xml:space="preserve">DOC </w:t>
      </w:r>
      <w:r w:rsidR="00E72290">
        <w:rPr>
          <w:rFonts w:ascii="Times New Roman" w:hAnsi="Times New Roman" w:cs="Times New Roman"/>
          <w:sz w:val="24"/>
          <w:szCs w:val="24"/>
        </w:rPr>
        <w:t>is ultimately responsible for ensuring that</w:t>
      </w:r>
      <w:r>
        <w:rPr>
          <w:rFonts w:ascii="Times New Roman" w:hAnsi="Times New Roman" w:cs="Times New Roman"/>
          <w:sz w:val="24"/>
          <w:szCs w:val="24"/>
        </w:rPr>
        <w:t xml:space="preserve"> the</w:t>
      </w:r>
      <w:r w:rsidR="00E72290">
        <w:rPr>
          <w:rFonts w:ascii="Times New Roman" w:hAnsi="Times New Roman" w:cs="Times New Roman"/>
          <w:sz w:val="24"/>
          <w:szCs w:val="24"/>
        </w:rPr>
        <w:t xml:space="preserve"> </w:t>
      </w:r>
      <w:r w:rsidR="001377F6">
        <w:rPr>
          <w:rFonts w:ascii="Times New Roman" w:hAnsi="Times New Roman" w:cs="Times New Roman"/>
          <w:sz w:val="24"/>
          <w:szCs w:val="24"/>
        </w:rPr>
        <w:t>project</w:t>
      </w:r>
      <w:r w:rsidR="00E72290">
        <w:rPr>
          <w:rFonts w:ascii="Times New Roman" w:hAnsi="Times New Roman" w:cs="Times New Roman"/>
          <w:sz w:val="24"/>
          <w:szCs w:val="24"/>
        </w:rPr>
        <w:t xml:space="preserve"> compl</w:t>
      </w:r>
      <w:r w:rsidR="001377F6">
        <w:rPr>
          <w:rFonts w:ascii="Times New Roman" w:hAnsi="Times New Roman" w:cs="Times New Roman"/>
          <w:sz w:val="24"/>
          <w:szCs w:val="24"/>
        </w:rPr>
        <w:t>ies</w:t>
      </w:r>
      <w:r w:rsidR="00E72290">
        <w:rPr>
          <w:rFonts w:ascii="Times New Roman" w:hAnsi="Times New Roman" w:cs="Times New Roman"/>
          <w:sz w:val="24"/>
          <w:szCs w:val="24"/>
        </w:rPr>
        <w:t xml:space="preserve"> with federal laws and regulations. Any agency receiving duplicate benefits is legally responsible for the repayment of those benefits.</w:t>
      </w:r>
    </w:p>
    <w:p w14:paraId="737552B2" w14:textId="76F26CF9" w:rsidR="00E72290" w:rsidRDefault="00E72290" w:rsidP="006F75C5">
      <w:pPr>
        <w:spacing w:after="0" w:line="240" w:lineRule="auto"/>
        <w:jc w:val="both"/>
        <w:rPr>
          <w:rFonts w:ascii="Times New Roman" w:hAnsi="Times New Roman" w:cs="Times New Roman"/>
          <w:sz w:val="24"/>
          <w:szCs w:val="24"/>
        </w:rPr>
      </w:pPr>
    </w:p>
    <w:p w14:paraId="770F0DA3" w14:textId="6861DBCD" w:rsidR="00E72290" w:rsidRPr="00A379EB" w:rsidRDefault="00E72290" w:rsidP="006F75C5">
      <w:pPr>
        <w:spacing w:after="0" w:line="240" w:lineRule="auto"/>
        <w:jc w:val="both"/>
        <w:rPr>
          <w:rFonts w:ascii="Times New Roman" w:hAnsi="Times New Roman" w:cs="Times New Roman"/>
          <w:b/>
          <w:bCs/>
          <w:sz w:val="24"/>
          <w:szCs w:val="24"/>
        </w:rPr>
      </w:pPr>
      <w:r w:rsidRPr="00A379EB">
        <w:rPr>
          <w:rFonts w:ascii="Times New Roman" w:hAnsi="Times New Roman" w:cs="Times New Roman"/>
          <w:b/>
          <w:bCs/>
          <w:sz w:val="24"/>
          <w:szCs w:val="24"/>
        </w:rPr>
        <w:t>5.5.1 Preventing Duplication</w:t>
      </w:r>
    </w:p>
    <w:p w14:paraId="0D3A3193" w14:textId="0C8C8FAD" w:rsidR="00E72290" w:rsidRDefault="00E72290" w:rsidP="006F75C5">
      <w:pPr>
        <w:spacing w:after="0" w:line="240" w:lineRule="auto"/>
        <w:jc w:val="both"/>
        <w:rPr>
          <w:rFonts w:ascii="Times New Roman" w:hAnsi="Times New Roman" w:cs="Times New Roman"/>
          <w:sz w:val="24"/>
          <w:szCs w:val="24"/>
        </w:rPr>
      </w:pPr>
    </w:p>
    <w:p w14:paraId="077086F7" w14:textId="57111DF9" w:rsidR="00E72290" w:rsidRDefault="0002178C" w:rsidP="006F75C5">
      <w:pPr>
        <w:spacing w:after="0" w:line="240" w:lineRule="auto"/>
        <w:jc w:val="both"/>
        <w:rPr>
          <w:rFonts w:ascii="Times New Roman" w:hAnsi="Times New Roman" w:cs="Times New Roman"/>
          <w:sz w:val="24"/>
          <w:szCs w:val="24"/>
        </w:rPr>
      </w:pPr>
      <w:commentRangeStart w:id="11"/>
      <w:commentRangeStart w:id="12"/>
      <w:r w:rsidRPr="375D8ACA">
        <w:rPr>
          <w:rFonts w:ascii="Times New Roman" w:hAnsi="Times New Roman" w:cs="Times New Roman"/>
          <w:sz w:val="24"/>
          <w:szCs w:val="24"/>
        </w:rPr>
        <w:t>DOC</w:t>
      </w:r>
      <w:r w:rsidR="00725476" w:rsidRPr="375D8ACA">
        <w:rPr>
          <w:rFonts w:ascii="Times New Roman" w:hAnsi="Times New Roman" w:cs="Times New Roman"/>
          <w:sz w:val="24"/>
          <w:szCs w:val="24"/>
        </w:rPr>
        <w:t xml:space="preserve"> in partnership with DPW will</w:t>
      </w:r>
      <w:r w:rsidR="00E72290" w:rsidRPr="375D8ACA">
        <w:rPr>
          <w:rFonts w:ascii="Times New Roman" w:hAnsi="Times New Roman" w:cs="Times New Roman"/>
          <w:sz w:val="24"/>
          <w:szCs w:val="24"/>
        </w:rPr>
        <w:t xml:space="preserve"> complete the DOB calculations as part of the Initial Scope </w:t>
      </w:r>
      <w:r w:rsidR="006F75C5" w:rsidRPr="375D8ACA">
        <w:rPr>
          <w:rFonts w:ascii="Times New Roman" w:hAnsi="Times New Roman" w:cs="Times New Roman"/>
          <w:sz w:val="24"/>
          <w:szCs w:val="24"/>
        </w:rPr>
        <w:t>of Work</w:t>
      </w:r>
      <w:r w:rsidR="00E72290" w:rsidRPr="375D8ACA">
        <w:rPr>
          <w:rFonts w:ascii="Times New Roman" w:hAnsi="Times New Roman" w:cs="Times New Roman"/>
          <w:sz w:val="24"/>
          <w:szCs w:val="24"/>
        </w:rPr>
        <w:t xml:space="preserve">, as well as </w:t>
      </w:r>
      <w:r w:rsidR="006F75C5" w:rsidRPr="375D8ACA">
        <w:rPr>
          <w:rFonts w:ascii="Times New Roman" w:hAnsi="Times New Roman" w:cs="Times New Roman"/>
          <w:sz w:val="24"/>
          <w:szCs w:val="24"/>
        </w:rPr>
        <w:t>the Project Application</w:t>
      </w:r>
      <w:r w:rsidR="00E72290" w:rsidRPr="375D8ACA">
        <w:rPr>
          <w:rFonts w:ascii="Times New Roman" w:hAnsi="Times New Roman" w:cs="Times New Roman"/>
          <w:sz w:val="24"/>
          <w:szCs w:val="24"/>
        </w:rPr>
        <w:t xml:space="preserve"> Form, with assistance from Program staff. Both forms request information about all other sources of funding the agencies must be aware of that may impact the DOB. Agencies must provide </w:t>
      </w:r>
      <w:r w:rsidR="00E72290" w:rsidRPr="375D8ACA">
        <w:rPr>
          <w:rFonts w:ascii="Times New Roman" w:hAnsi="Times New Roman" w:cs="Times New Roman"/>
          <w:sz w:val="24"/>
          <w:szCs w:val="24"/>
        </w:rPr>
        <w:lastRenderedPageBreak/>
        <w:t xml:space="preserve">documentation of these sources but </w:t>
      </w:r>
      <w:r w:rsidR="006E5395" w:rsidRPr="375D8ACA">
        <w:rPr>
          <w:rFonts w:ascii="Times New Roman" w:hAnsi="Times New Roman" w:cs="Times New Roman"/>
          <w:sz w:val="24"/>
          <w:szCs w:val="24"/>
        </w:rPr>
        <w:t>DOC</w:t>
      </w:r>
      <w:r w:rsidR="00E72290" w:rsidRPr="375D8ACA">
        <w:rPr>
          <w:rFonts w:ascii="Times New Roman" w:hAnsi="Times New Roman" w:cs="Times New Roman"/>
          <w:sz w:val="24"/>
          <w:szCs w:val="24"/>
        </w:rPr>
        <w:t xml:space="preserve"> will also verify these funding sources with other federal partners. This process will be supported by TA from Program staff. Also included in these forms is the standard calculation method used by Program staff to determine if a duplication is present. Project DOB information must be maintained by the agency and reported to </w:t>
      </w:r>
      <w:r w:rsidR="006E5395" w:rsidRPr="375D8ACA">
        <w:rPr>
          <w:rFonts w:ascii="Times New Roman" w:hAnsi="Times New Roman" w:cs="Times New Roman"/>
          <w:sz w:val="24"/>
          <w:szCs w:val="24"/>
        </w:rPr>
        <w:t>DOC</w:t>
      </w:r>
      <w:r w:rsidR="00E72290" w:rsidRPr="375D8ACA">
        <w:rPr>
          <w:rFonts w:ascii="Times New Roman" w:hAnsi="Times New Roman" w:cs="Times New Roman"/>
          <w:sz w:val="24"/>
          <w:szCs w:val="24"/>
        </w:rPr>
        <w:t xml:space="preserve"> throughout the life of the project. The agency reviews reported DOB and makes appropriate deductions. Additionally, CDBG-DR funds may not be used to supplant local resources use for infrastructure projects. </w:t>
      </w:r>
      <w:commentRangeEnd w:id="11"/>
      <w:r>
        <w:rPr>
          <w:rStyle w:val="CommentReference"/>
        </w:rPr>
        <w:commentReference w:id="11"/>
      </w:r>
      <w:commentRangeEnd w:id="12"/>
      <w:r>
        <w:rPr>
          <w:rStyle w:val="CommentReference"/>
        </w:rPr>
        <w:commentReference w:id="12"/>
      </w:r>
    </w:p>
    <w:p w14:paraId="6AD7ED7E" w14:textId="78BEEB8A" w:rsidR="00E72290" w:rsidRDefault="00E72290" w:rsidP="006F75C5">
      <w:pPr>
        <w:spacing w:after="0" w:line="240" w:lineRule="auto"/>
        <w:jc w:val="both"/>
        <w:rPr>
          <w:rFonts w:ascii="Times New Roman" w:hAnsi="Times New Roman" w:cs="Times New Roman"/>
          <w:sz w:val="24"/>
          <w:szCs w:val="24"/>
        </w:rPr>
      </w:pPr>
    </w:p>
    <w:p w14:paraId="4F5EF535" w14:textId="6278F1AE" w:rsidR="00E72290" w:rsidRDefault="00B21E4D"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DOC </w:t>
      </w:r>
      <w:r w:rsidR="00A379EB">
        <w:rPr>
          <w:rFonts w:ascii="Times New Roman" w:hAnsi="Times New Roman" w:cs="Times New Roman"/>
          <w:sz w:val="24"/>
          <w:szCs w:val="24"/>
        </w:rPr>
        <w:t xml:space="preserve">maintains records in accordance with Federal grants requirements and assures that the agency has accurately completed DOB reviews and made deductions as appropriate. FEMA must also take steps to assure that it’s disaster-related assistance funds do not duplicate other assistance by providing information to </w:t>
      </w:r>
      <w:r w:rsidR="006E5395">
        <w:rPr>
          <w:rFonts w:ascii="Times New Roman" w:hAnsi="Times New Roman" w:cs="Times New Roman"/>
          <w:sz w:val="24"/>
          <w:szCs w:val="24"/>
        </w:rPr>
        <w:t>DOC</w:t>
      </w:r>
      <w:r w:rsidR="00A379EB">
        <w:rPr>
          <w:rFonts w:ascii="Times New Roman" w:hAnsi="Times New Roman" w:cs="Times New Roman"/>
          <w:sz w:val="24"/>
          <w:szCs w:val="24"/>
        </w:rPr>
        <w:t xml:space="preserve"> and agency, as needed, to clarify DOB requirements.</w:t>
      </w:r>
    </w:p>
    <w:p w14:paraId="23AE7DCA" w14:textId="497662B2" w:rsidR="00A379EB" w:rsidRDefault="00A379EB"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FEMA’s role may include coordination with other Federal agencies, insurance companies, or any other public or private entity to request and provide access to records to assure there is no DOB.</w:t>
      </w:r>
    </w:p>
    <w:p w14:paraId="350F6CE6" w14:textId="77777777" w:rsidR="002770ED" w:rsidRDefault="002770ED" w:rsidP="006F75C5">
      <w:pPr>
        <w:spacing w:after="0" w:line="240" w:lineRule="auto"/>
        <w:jc w:val="both"/>
        <w:rPr>
          <w:rFonts w:ascii="Times New Roman" w:hAnsi="Times New Roman" w:cs="Times New Roman"/>
          <w:b/>
          <w:bCs/>
          <w:sz w:val="24"/>
          <w:szCs w:val="24"/>
        </w:rPr>
      </w:pPr>
    </w:p>
    <w:p w14:paraId="43D622F1" w14:textId="61D4A01D" w:rsidR="00A379EB" w:rsidRPr="00A379EB" w:rsidRDefault="00A379EB" w:rsidP="006F75C5">
      <w:pPr>
        <w:spacing w:after="0" w:line="240" w:lineRule="auto"/>
        <w:jc w:val="both"/>
        <w:rPr>
          <w:rFonts w:ascii="Times New Roman" w:hAnsi="Times New Roman" w:cs="Times New Roman"/>
          <w:b/>
          <w:bCs/>
          <w:sz w:val="24"/>
          <w:szCs w:val="24"/>
        </w:rPr>
      </w:pPr>
      <w:r w:rsidRPr="00A379EB">
        <w:rPr>
          <w:rFonts w:ascii="Times New Roman" w:hAnsi="Times New Roman" w:cs="Times New Roman"/>
          <w:b/>
          <w:bCs/>
          <w:sz w:val="24"/>
          <w:szCs w:val="24"/>
        </w:rPr>
        <w:t>5.5.2 Recapture</w:t>
      </w:r>
    </w:p>
    <w:p w14:paraId="508FBB15" w14:textId="35090206" w:rsidR="00A379EB" w:rsidRDefault="00A379EB" w:rsidP="006F75C5">
      <w:pPr>
        <w:spacing w:after="0" w:line="240" w:lineRule="auto"/>
        <w:jc w:val="both"/>
        <w:rPr>
          <w:rFonts w:ascii="Times New Roman" w:hAnsi="Times New Roman" w:cs="Times New Roman"/>
          <w:sz w:val="24"/>
          <w:szCs w:val="24"/>
        </w:rPr>
      </w:pPr>
    </w:p>
    <w:p w14:paraId="359F8183" w14:textId="5198389A" w:rsidR="00A379EB" w:rsidRDefault="00A379EB"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 applicant may be required to repay all, </w:t>
      </w:r>
      <w:r w:rsidR="00103EFA">
        <w:rPr>
          <w:rFonts w:ascii="Times New Roman" w:hAnsi="Times New Roman" w:cs="Times New Roman"/>
          <w:sz w:val="24"/>
          <w:szCs w:val="24"/>
        </w:rPr>
        <w:t>o</w:t>
      </w:r>
      <w:r>
        <w:rPr>
          <w:rFonts w:ascii="Times New Roman" w:hAnsi="Times New Roman" w:cs="Times New Roman"/>
          <w:sz w:val="24"/>
          <w:szCs w:val="24"/>
        </w:rPr>
        <w:t>r a portion of the funds received. The reasons for recapture include but are not limited to the following:</w:t>
      </w:r>
    </w:p>
    <w:p w14:paraId="192F5E89" w14:textId="494A7C4B" w:rsidR="00A379EB" w:rsidRDefault="00A379EB" w:rsidP="006F75C5">
      <w:pPr>
        <w:spacing w:after="0" w:line="240" w:lineRule="auto"/>
        <w:jc w:val="both"/>
        <w:rPr>
          <w:rFonts w:ascii="Times New Roman" w:hAnsi="Times New Roman" w:cs="Times New Roman"/>
          <w:sz w:val="24"/>
          <w:szCs w:val="24"/>
        </w:rPr>
      </w:pPr>
    </w:p>
    <w:p w14:paraId="498F30DF" w14:textId="08AAF9D4" w:rsidR="00A379EB" w:rsidRDefault="003E60C0" w:rsidP="006F75C5">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program recipient</w:t>
      </w:r>
      <w:r w:rsidR="00A379EB">
        <w:rPr>
          <w:rFonts w:ascii="Times New Roman" w:hAnsi="Times New Roman" w:cs="Times New Roman"/>
          <w:sz w:val="24"/>
          <w:szCs w:val="24"/>
        </w:rPr>
        <w:t xml:space="preserve"> is determined to have provided false or misleading information to the Program;</w:t>
      </w:r>
    </w:p>
    <w:p w14:paraId="38BCB886" w14:textId="652C554B" w:rsidR="00A379EB" w:rsidRDefault="003E60C0" w:rsidP="006F75C5">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recipient </w:t>
      </w:r>
      <w:r w:rsidR="00A379EB">
        <w:rPr>
          <w:rFonts w:ascii="Times New Roman" w:hAnsi="Times New Roman" w:cs="Times New Roman"/>
          <w:sz w:val="24"/>
          <w:szCs w:val="24"/>
        </w:rPr>
        <w:t>withdraws from the Program prior to completion of the project;</w:t>
      </w:r>
    </w:p>
    <w:p w14:paraId="1710C74F" w14:textId="2028635C" w:rsidR="00A379EB" w:rsidRDefault="003E60C0" w:rsidP="006F75C5">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recipient </w:t>
      </w:r>
      <w:r w:rsidR="00A379EB">
        <w:rPr>
          <w:rFonts w:ascii="Times New Roman" w:hAnsi="Times New Roman" w:cs="Times New Roman"/>
          <w:sz w:val="24"/>
          <w:szCs w:val="24"/>
        </w:rPr>
        <w:t>does not complete construction;</w:t>
      </w:r>
    </w:p>
    <w:p w14:paraId="3872B318" w14:textId="512E02C7" w:rsidR="00A379EB" w:rsidRDefault="003E60C0" w:rsidP="006F75C5">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project </w:t>
      </w:r>
      <w:r w:rsidR="00A379EB">
        <w:rPr>
          <w:rFonts w:ascii="Times New Roman" w:hAnsi="Times New Roman" w:cs="Times New Roman"/>
          <w:sz w:val="24"/>
          <w:szCs w:val="24"/>
        </w:rPr>
        <w:t>fails to meet a national objective of the Program;</w:t>
      </w:r>
    </w:p>
    <w:p w14:paraId="440EB9EC" w14:textId="00A5C42F" w:rsidR="00A379EB" w:rsidRDefault="003E60C0" w:rsidP="006F75C5">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recipient </w:t>
      </w:r>
      <w:r w:rsidR="00A379EB">
        <w:rPr>
          <w:rFonts w:ascii="Times New Roman" w:hAnsi="Times New Roman" w:cs="Times New Roman"/>
          <w:sz w:val="24"/>
          <w:szCs w:val="24"/>
        </w:rPr>
        <w:t>is found to have used program funds for an ineligible activity; and/or</w:t>
      </w:r>
    </w:p>
    <w:p w14:paraId="23D2725C" w14:textId="7FDB5734" w:rsidR="00A379EB" w:rsidRDefault="003E60C0" w:rsidP="006F75C5">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recipient </w:t>
      </w:r>
      <w:r w:rsidR="00A379EB">
        <w:rPr>
          <w:rFonts w:ascii="Times New Roman" w:hAnsi="Times New Roman" w:cs="Times New Roman"/>
          <w:sz w:val="24"/>
          <w:szCs w:val="24"/>
        </w:rPr>
        <w:t>does not report the receipt of additional insurance, SBA, FEMA, non-profit assistance and/or any other duplication of benefits received after award.</w:t>
      </w:r>
    </w:p>
    <w:p w14:paraId="3D7197ED" w14:textId="6FB5703E" w:rsidR="00A379EB" w:rsidRDefault="00A379EB" w:rsidP="006F75C5">
      <w:pPr>
        <w:spacing w:after="0" w:line="240" w:lineRule="auto"/>
        <w:ind w:left="360"/>
        <w:jc w:val="both"/>
        <w:rPr>
          <w:rFonts w:ascii="Times New Roman" w:hAnsi="Times New Roman" w:cs="Times New Roman"/>
          <w:sz w:val="24"/>
          <w:szCs w:val="24"/>
        </w:rPr>
      </w:pPr>
    </w:p>
    <w:p w14:paraId="1E9FFC3A" w14:textId="42D47C47" w:rsidR="00A379EB" w:rsidRDefault="00A379EB"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Program will develop a detailed </w:t>
      </w:r>
      <w:commentRangeStart w:id="13"/>
      <w:r>
        <w:rPr>
          <w:rFonts w:ascii="Times New Roman" w:hAnsi="Times New Roman" w:cs="Times New Roman"/>
          <w:sz w:val="24"/>
          <w:szCs w:val="24"/>
        </w:rPr>
        <w:t xml:space="preserve">recapture policy </w:t>
      </w:r>
      <w:commentRangeEnd w:id="13"/>
      <w:r w:rsidR="00E505DB">
        <w:rPr>
          <w:rStyle w:val="CommentReference"/>
        </w:rPr>
        <w:commentReference w:id="13"/>
      </w:r>
      <w:r>
        <w:rPr>
          <w:rFonts w:ascii="Times New Roman" w:hAnsi="Times New Roman" w:cs="Times New Roman"/>
          <w:sz w:val="24"/>
          <w:szCs w:val="24"/>
        </w:rPr>
        <w:t>for the overall CDBG-DR program. The policy, once developed, will be referenced in an</w:t>
      </w:r>
      <w:r w:rsidR="00D3049E">
        <w:rPr>
          <w:rFonts w:ascii="Times New Roman" w:hAnsi="Times New Roman" w:cs="Times New Roman"/>
          <w:sz w:val="24"/>
          <w:szCs w:val="24"/>
        </w:rPr>
        <w:t xml:space="preserve"> </w:t>
      </w:r>
      <w:r>
        <w:rPr>
          <w:rFonts w:ascii="Times New Roman" w:hAnsi="Times New Roman" w:cs="Times New Roman"/>
          <w:sz w:val="24"/>
          <w:szCs w:val="24"/>
        </w:rPr>
        <w:t>update to this manual.</w:t>
      </w:r>
    </w:p>
    <w:p w14:paraId="6CB0941F" w14:textId="4D2F4B6B" w:rsidR="00D3049E" w:rsidRDefault="00D3049E" w:rsidP="006F75C5">
      <w:pPr>
        <w:spacing w:after="0" w:line="240" w:lineRule="auto"/>
        <w:jc w:val="both"/>
        <w:rPr>
          <w:rFonts w:ascii="Times New Roman" w:hAnsi="Times New Roman" w:cs="Times New Roman"/>
          <w:sz w:val="24"/>
          <w:szCs w:val="24"/>
        </w:rPr>
      </w:pPr>
    </w:p>
    <w:p w14:paraId="2A6D1FEA" w14:textId="6BFA9444" w:rsidR="00D3049E" w:rsidRPr="00735566" w:rsidRDefault="00D3049E" w:rsidP="006F75C5">
      <w:pPr>
        <w:spacing w:after="0" w:line="240" w:lineRule="auto"/>
        <w:jc w:val="both"/>
        <w:rPr>
          <w:rFonts w:ascii="Times New Roman" w:hAnsi="Times New Roman" w:cs="Times New Roman"/>
          <w:b/>
          <w:bCs/>
          <w:sz w:val="28"/>
          <w:szCs w:val="28"/>
        </w:rPr>
      </w:pPr>
      <w:r w:rsidRPr="00735566">
        <w:rPr>
          <w:rFonts w:ascii="Times New Roman" w:hAnsi="Times New Roman" w:cs="Times New Roman"/>
          <w:b/>
          <w:bCs/>
          <w:sz w:val="28"/>
          <w:szCs w:val="28"/>
        </w:rPr>
        <w:t>5.6 Elevation Requirements</w:t>
      </w:r>
    </w:p>
    <w:p w14:paraId="0716D7B0" w14:textId="125D2C78" w:rsidR="00D3049E" w:rsidRDefault="00D3049E" w:rsidP="006F75C5">
      <w:pPr>
        <w:spacing w:after="0" w:line="240" w:lineRule="auto"/>
        <w:jc w:val="both"/>
        <w:rPr>
          <w:rFonts w:ascii="Times New Roman" w:hAnsi="Times New Roman" w:cs="Times New Roman"/>
          <w:sz w:val="24"/>
          <w:szCs w:val="24"/>
        </w:rPr>
      </w:pPr>
    </w:p>
    <w:p w14:paraId="1B7FAD8B" w14:textId="495D656C" w:rsidR="00D3049E" w:rsidRDefault="00D3049E"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elevation standards apply to new construction, repair of substantial damage, or substantial improvement of structures located in an area delineated as a flood hazard area or equivalent in FEMA’s data source identified in 24 CFR 55.2(b)(1).</w:t>
      </w:r>
    </w:p>
    <w:p w14:paraId="1F08ABD7" w14:textId="2AB51526" w:rsidR="00D3049E" w:rsidRDefault="00D3049E" w:rsidP="006F75C5">
      <w:pPr>
        <w:spacing w:after="0" w:line="240" w:lineRule="auto"/>
        <w:jc w:val="both"/>
        <w:rPr>
          <w:rFonts w:ascii="Times New Roman" w:hAnsi="Times New Roman" w:cs="Times New Roman"/>
          <w:sz w:val="24"/>
          <w:szCs w:val="24"/>
        </w:rPr>
      </w:pPr>
    </w:p>
    <w:p w14:paraId="7FF91590" w14:textId="1A955163" w:rsidR="00D3049E" w:rsidRDefault="00D3049E"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Mixed-use structures with no dwelling units and no residents below two feet above base flood elevation, must be elevated or flood proofed, in accordance with FEMA floodproofing standards at CFR 60.3(c)(3)(ii) or successor standard, up to at least two feet above base flood elevation. Implementing entities should review the UFAS accessibility checklist available at </w:t>
      </w:r>
      <w:hyperlink r:id="rId15" w:history="1">
        <w:r w:rsidRPr="00AD45C6">
          <w:rPr>
            <w:rStyle w:val="Hyperlink"/>
            <w:rFonts w:ascii="Times New Roman" w:hAnsi="Times New Roman" w:cs="Times New Roman"/>
            <w:sz w:val="24"/>
            <w:szCs w:val="24"/>
          </w:rPr>
          <w:t>https://www.hudexchange.info/resources/796/ufas-accessibility-checklist/</w:t>
        </w:r>
      </w:hyperlink>
      <w:r>
        <w:rPr>
          <w:rFonts w:ascii="Times New Roman" w:hAnsi="Times New Roman" w:cs="Times New Roman"/>
          <w:sz w:val="24"/>
          <w:szCs w:val="24"/>
        </w:rPr>
        <w:t xml:space="preserve"> along with the HUD Deeming Notice, 79 FR 29671 (May 23, 2014) to ensure that these structures comply with accessibility requirements.</w:t>
      </w:r>
    </w:p>
    <w:p w14:paraId="6D5FFD2F" w14:textId="1680D316" w:rsidR="00D3049E" w:rsidRDefault="00D3049E" w:rsidP="006F75C5">
      <w:pPr>
        <w:spacing w:after="0" w:line="240" w:lineRule="auto"/>
        <w:jc w:val="both"/>
        <w:rPr>
          <w:rFonts w:ascii="Times New Roman" w:hAnsi="Times New Roman" w:cs="Times New Roman"/>
          <w:sz w:val="24"/>
          <w:szCs w:val="24"/>
        </w:rPr>
      </w:pPr>
    </w:p>
    <w:p w14:paraId="672EB2C1" w14:textId="43EED454" w:rsidR="00D3049E" w:rsidRDefault="00D3049E"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Critical Actions, as defined as 24 CFR 55.2(b)(3) within the 500-year (or 0.2 percent annual chance) floodplain must be elevated or flood proofed (in accordance with the FEMA standards) to the higher of the </w:t>
      </w:r>
      <w:r w:rsidR="005A0AD1">
        <w:rPr>
          <w:rFonts w:ascii="Times New Roman" w:hAnsi="Times New Roman" w:cs="Times New Roman"/>
          <w:sz w:val="24"/>
          <w:szCs w:val="24"/>
        </w:rPr>
        <w:t xml:space="preserve">500-year flood plain elevation or three feet above the 100-year floodplain elevation. If the 500-year floodplain is unavailable, and the Critical Action is in the 100-year floodplain, then the structure must be elevated, or flood-proofed at least three feet above the 100-year </w:t>
      </w:r>
      <w:r w:rsidR="00735566">
        <w:rPr>
          <w:rFonts w:ascii="Times New Roman" w:hAnsi="Times New Roman" w:cs="Times New Roman"/>
          <w:sz w:val="24"/>
          <w:szCs w:val="24"/>
        </w:rPr>
        <w:t xml:space="preserve">floodplain elevation. Critical Actions are defined as an “activity for which even a slight chance of flooding would be too great, because such flooding might result in loss of </w:t>
      </w:r>
      <w:r w:rsidR="00735566">
        <w:rPr>
          <w:rFonts w:ascii="Times New Roman" w:hAnsi="Times New Roman" w:cs="Times New Roman"/>
          <w:sz w:val="24"/>
          <w:szCs w:val="24"/>
        </w:rPr>
        <w:lastRenderedPageBreak/>
        <w:t>life, injury to persons or damage property.” Critical actions include hospitals, nursing homes, police stations, fire stations and principal utility lines.</w:t>
      </w:r>
    </w:p>
    <w:p w14:paraId="4264FFB3" w14:textId="77777777" w:rsidR="002770ED" w:rsidRDefault="002770ED" w:rsidP="006F75C5">
      <w:pPr>
        <w:spacing w:after="0" w:line="240" w:lineRule="auto"/>
        <w:jc w:val="both"/>
        <w:rPr>
          <w:rFonts w:ascii="Times New Roman" w:hAnsi="Times New Roman" w:cs="Times New Roman"/>
          <w:b/>
          <w:bCs/>
          <w:sz w:val="28"/>
          <w:szCs w:val="28"/>
        </w:rPr>
      </w:pPr>
    </w:p>
    <w:p w14:paraId="2EE04B01" w14:textId="4C7BBF41" w:rsidR="00735566" w:rsidRDefault="00735566" w:rsidP="006F75C5">
      <w:pPr>
        <w:spacing w:after="0" w:line="240" w:lineRule="auto"/>
        <w:jc w:val="both"/>
        <w:rPr>
          <w:rFonts w:ascii="Times New Roman" w:hAnsi="Times New Roman" w:cs="Times New Roman"/>
          <w:b/>
          <w:bCs/>
          <w:sz w:val="28"/>
          <w:szCs w:val="28"/>
        </w:rPr>
      </w:pPr>
      <w:r w:rsidRPr="00714113">
        <w:rPr>
          <w:rFonts w:ascii="Times New Roman" w:hAnsi="Times New Roman" w:cs="Times New Roman"/>
          <w:b/>
          <w:bCs/>
          <w:sz w:val="28"/>
          <w:szCs w:val="28"/>
        </w:rPr>
        <w:t>5.</w:t>
      </w:r>
      <w:r>
        <w:rPr>
          <w:rFonts w:ascii="Times New Roman" w:hAnsi="Times New Roman" w:cs="Times New Roman"/>
          <w:b/>
          <w:bCs/>
          <w:sz w:val="28"/>
          <w:szCs w:val="28"/>
        </w:rPr>
        <w:t>7 Infrastructure Program/Specific Requirements</w:t>
      </w:r>
    </w:p>
    <w:p w14:paraId="155E6863" w14:textId="0870BEBF" w:rsidR="00735566" w:rsidRDefault="00735566" w:rsidP="006F75C5">
      <w:pPr>
        <w:spacing w:after="0" w:line="240" w:lineRule="auto"/>
        <w:jc w:val="both"/>
        <w:rPr>
          <w:rFonts w:ascii="Times New Roman" w:hAnsi="Times New Roman" w:cs="Times New Roman"/>
          <w:sz w:val="24"/>
          <w:szCs w:val="24"/>
        </w:rPr>
      </w:pPr>
    </w:p>
    <w:p w14:paraId="68525018" w14:textId="76C27BF7" w:rsidR="00735566" w:rsidRDefault="00735566"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HUD established infrastructure planning and design requirements for Grantees of this and the Prior Notice. Grantees are required to address long-tern recovery and hazard mitigation planning in their Action Plan or substantial amendment by describing how projects will:</w:t>
      </w:r>
    </w:p>
    <w:p w14:paraId="1E1A9AE2" w14:textId="7DB49628" w:rsidR="00735566" w:rsidRDefault="00735566" w:rsidP="006F75C5">
      <w:pPr>
        <w:spacing w:after="0" w:line="240" w:lineRule="auto"/>
        <w:jc w:val="both"/>
        <w:rPr>
          <w:rFonts w:ascii="Times New Roman" w:hAnsi="Times New Roman" w:cs="Times New Roman"/>
          <w:sz w:val="24"/>
          <w:szCs w:val="24"/>
        </w:rPr>
      </w:pPr>
    </w:p>
    <w:p w14:paraId="13F1765E" w14:textId="1E4CE8C7" w:rsidR="00735566" w:rsidRDefault="00973C57" w:rsidP="006F75C5">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735566">
        <w:rPr>
          <w:rFonts w:ascii="Times New Roman" w:hAnsi="Times New Roman" w:cs="Times New Roman"/>
          <w:sz w:val="24"/>
          <w:szCs w:val="24"/>
        </w:rPr>
        <w:t>romote sound sustainable long-ter</w:t>
      </w:r>
      <w:r w:rsidR="00C74476">
        <w:rPr>
          <w:rFonts w:ascii="Times New Roman" w:hAnsi="Times New Roman" w:cs="Times New Roman"/>
          <w:sz w:val="24"/>
          <w:szCs w:val="24"/>
        </w:rPr>
        <w:t>m</w:t>
      </w:r>
      <w:r w:rsidR="00735566">
        <w:rPr>
          <w:rFonts w:ascii="Times New Roman" w:hAnsi="Times New Roman" w:cs="Times New Roman"/>
          <w:sz w:val="24"/>
          <w:szCs w:val="24"/>
        </w:rPr>
        <w:t xml:space="preserve"> recovery planning informed by post-disaster hazard risks;</w:t>
      </w:r>
    </w:p>
    <w:p w14:paraId="018DA206" w14:textId="54C38BED" w:rsidR="00735566" w:rsidRDefault="00973C57" w:rsidP="006F75C5">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35566">
        <w:rPr>
          <w:rFonts w:ascii="Times New Roman" w:hAnsi="Times New Roman" w:cs="Times New Roman"/>
          <w:sz w:val="24"/>
          <w:szCs w:val="24"/>
        </w:rPr>
        <w:t xml:space="preserve">dhere to elevation requirements of </w:t>
      </w:r>
      <w:r w:rsidR="00253D6C">
        <w:rPr>
          <w:rFonts w:ascii="Times New Roman" w:hAnsi="Times New Roman" w:cs="Times New Roman"/>
          <w:sz w:val="24"/>
          <w:szCs w:val="24"/>
        </w:rPr>
        <w:t>Public Notice 116-2</w:t>
      </w:r>
      <w:r w:rsidR="00735566">
        <w:rPr>
          <w:rFonts w:ascii="Times New Roman" w:hAnsi="Times New Roman" w:cs="Times New Roman"/>
          <w:sz w:val="24"/>
          <w:szCs w:val="24"/>
        </w:rPr>
        <w:t>;</w:t>
      </w:r>
    </w:p>
    <w:p w14:paraId="011B4C5D" w14:textId="658CCCE4" w:rsidR="00391C12" w:rsidRDefault="00973C57" w:rsidP="006F75C5">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735566">
        <w:rPr>
          <w:rFonts w:ascii="Times New Roman" w:hAnsi="Times New Roman" w:cs="Times New Roman"/>
          <w:sz w:val="24"/>
          <w:szCs w:val="24"/>
        </w:rPr>
        <w:t xml:space="preserve">oordinate with local and regional planning efforts, including how Grantee will promote community-level and/or regional post-disaster recovery and mitigation </w:t>
      </w:r>
      <w:r w:rsidR="00391C12">
        <w:rPr>
          <w:rFonts w:ascii="Times New Roman" w:hAnsi="Times New Roman" w:cs="Times New Roman"/>
          <w:sz w:val="24"/>
          <w:szCs w:val="24"/>
        </w:rPr>
        <w:t>planning;</w:t>
      </w:r>
    </w:p>
    <w:p w14:paraId="7FA2A8D5" w14:textId="723DF804" w:rsidR="00744C38" w:rsidRDefault="00973C57" w:rsidP="006F75C5">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391C12">
        <w:rPr>
          <w:rFonts w:ascii="Times New Roman" w:hAnsi="Times New Roman" w:cs="Times New Roman"/>
          <w:sz w:val="24"/>
          <w:szCs w:val="24"/>
        </w:rPr>
        <w:t>or infrastructure allocations</w:t>
      </w:r>
      <w:r>
        <w:rPr>
          <w:rFonts w:ascii="Times New Roman" w:hAnsi="Times New Roman" w:cs="Times New Roman"/>
          <w:sz w:val="24"/>
          <w:szCs w:val="24"/>
        </w:rPr>
        <w:t>,</w:t>
      </w:r>
      <w:r w:rsidR="00391C12">
        <w:rPr>
          <w:rFonts w:ascii="Times New Roman" w:hAnsi="Times New Roman" w:cs="Times New Roman"/>
          <w:sz w:val="24"/>
          <w:szCs w:val="24"/>
        </w:rPr>
        <w:t xml:space="preserve"> Grantee must describe how mitigation </w:t>
      </w:r>
      <w:r w:rsidR="00735566">
        <w:rPr>
          <w:rFonts w:ascii="Times New Roman" w:hAnsi="Times New Roman" w:cs="Times New Roman"/>
          <w:sz w:val="24"/>
          <w:szCs w:val="24"/>
        </w:rPr>
        <w:t xml:space="preserve">measures will be integrated into rebuilding activities, how infrastructure </w:t>
      </w:r>
      <w:r w:rsidR="00391C12">
        <w:rPr>
          <w:rFonts w:ascii="Times New Roman" w:hAnsi="Times New Roman" w:cs="Times New Roman"/>
          <w:sz w:val="24"/>
          <w:szCs w:val="24"/>
        </w:rPr>
        <w:t xml:space="preserve">activities will be informed by cost-benefits analysis, how Grantee will ensure infrastructure </w:t>
      </w:r>
      <w:r w:rsidR="00735566">
        <w:rPr>
          <w:rFonts w:ascii="Times New Roman" w:hAnsi="Times New Roman" w:cs="Times New Roman"/>
          <w:sz w:val="24"/>
          <w:szCs w:val="24"/>
        </w:rPr>
        <w:t xml:space="preserve">does not have adverse impact on vulnerable populations, how Grantee will align investments with other planning capital improvements and infrastructure </w:t>
      </w:r>
      <w:r w:rsidR="00391C12">
        <w:rPr>
          <w:rFonts w:ascii="Times New Roman" w:hAnsi="Times New Roman" w:cs="Times New Roman"/>
          <w:sz w:val="24"/>
          <w:szCs w:val="24"/>
        </w:rPr>
        <w:t>efforts and work to foster and leverage funding from other</w:t>
      </w:r>
      <w:r>
        <w:rPr>
          <w:rFonts w:ascii="Times New Roman" w:hAnsi="Times New Roman" w:cs="Times New Roman"/>
          <w:sz w:val="24"/>
          <w:szCs w:val="24"/>
        </w:rPr>
        <w:t xml:space="preserve"> s</w:t>
      </w:r>
      <w:r w:rsidR="00744C38" w:rsidRPr="00973C57">
        <w:rPr>
          <w:rFonts w:ascii="Times New Roman" w:hAnsi="Times New Roman" w:cs="Times New Roman"/>
          <w:sz w:val="24"/>
          <w:szCs w:val="24"/>
        </w:rPr>
        <w:t>ources, and how Grantee will employ adaptable and reliable technologies to guard against premature obsolescence of infrastructure. Subrecipients</w:t>
      </w:r>
      <w:r w:rsidR="00D236C4">
        <w:rPr>
          <w:rFonts w:ascii="Times New Roman" w:hAnsi="Times New Roman" w:cs="Times New Roman"/>
          <w:sz w:val="24"/>
          <w:szCs w:val="24"/>
        </w:rPr>
        <w:t xml:space="preserve"> and other implementing program partners</w:t>
      </w:r>
      <w:r w:rsidR="00744C38" w:rsidRPr="00973C57">
        <w:rPr>
          <w:rFonts w:ascii="Times New Roman" w:hAnsi="Times New Roman" w:cs="Times New Roman"/>
          <w:sz w:val="24"/>
          <w:szCs w:val="24"/>
        </w:rPr>
        <w:t xml:space="preserve"> will also be held to the requirements.</w:t>
      </w:r>
    </w:p>
    <w:p w14:paraId="7DEA7DEE" w14:textId="77777777" w:rsidR="00973C57" w:rsidRPr="00973C57" w:rsidRDefault="00973C57" w:rsidP="006F75C5">
      <w:pPr>
        <w:pStyle w:val="ListParagraph"/>
        <w:spacing w:after="0" w:line="240" w:lineRule="auto"/>
        <w:ind w:left="504"/>
        <w:jc w:val="both"/>
        <w:rPr>
          <w:rFonts w:ascii="Times New Roman" w:hAnsi="Times New Roman" w:cs="Times New Roman"/>
          <w:sz w:val="24"/>
          <w:szCs w:val="24"/>
        </w:rPr>
      </w:pPr>
    </w:p>
    <w:p w14:paraId="1E33F6CE" w14:textId="77777777" w:rsidR="00744C38" w:rsidRPr="00744C38" w:rsidRDefault="00744C38" w:rsidP="006F75C5">
      <w:pPr>
        <w:spacing w:after="0" w:line="240" w:lineRule="auto"/>
        <w:jc w:val="both"/>
        <w:rPr>
          <w:rFonts w:ascii="Times New Roman" w:hAnsi="Times New Roman" w:cs="Times New Roman"/>
          <w:b/>
          <w:bCs/>
          <w:sz w:val="24"/>
          <w:szCs w:val="24"/>
        </w:rPr>
      </w:pPr>
      <w:r w:rsidRPr="00744C38">
        <w:rPr>
          <w:rFonts w:ascii="Times New Roman" w:hAnsi="Times New Roman" w:cs="Times New Roman"/>
          <w:b/>
          <w:bCs/>
          <w:sz w:val="24"/>
          <w:szCs w:val="24"/>
        </w:rPr>
        <w:t>5.7.1 Integration of Mitigation for Resilience</w:t>
      </w:r>
    </w:p>
    <w:p w14:paraId="0DE221BD" w14:textId="77777777" w:rsidR="00744C38" w:rsidRDefault="00744C38" w:rsidP="006F75C5">
      <w:pPr>
        <w:spacing w:after="0" w:line="240" w:lineRule="auto"/>
        <w:jc w:val="both"/>
        <w:rPr>
          <w:rFonts w:ascii="Times New Roman" w:hAnsi="Times New Roman" w:cs="Times New Roman"/>
          <w:sz w:val="24"/>
          <w:szCs w:val="24"/>
        </w:rPr>
      </w:pPr>
    </w:p>
    <w:p w14:paraId="4A900764" w14:textId="04B02E5B"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6E5395">
        <w:rPr>
          <w:rFonts w:ascii="Times New Roman" w:hAnsi="Times New Roman" w:cs="Times New Roman"/>
          <w:sz w:val="24"/>
          <w:szCs w:val="24"/>
        </w:rPr>
        <w:t>ASG</w:t>
      </w:r>
      <w:r w:rsidR="000E4A7F">
        <w:rPr>
          <w:rFonts w:ascii="Times New Roman" w:hAnsi="Times New Roman" w:cs="Times New Roman"/>
          <w:sz w:val="24"/>
          <w:szCs w:val="24"/>
        </w:rPr>
        <w:t xml:space="preserve"> </w:t>
      </w:r>
      <w:r>
        <w:rPr>
          <w:rFonts w:ascii="Times New Roman" w:hAnsi="Times New Roman" w:cs="Times New Roman"/>
          <w:sz w:val="24"/>
          <w:szCs w:val="24"/>
        </w:rPr>
        <w:t>is concerned with the potential impacts of future storms and therefore will prioritize mitigation across all programs to build comprehensive resilience. Resilience is the state of a community in which the foundational systems are strong and capable of withstanding, or quickly bouncing back from, a disruption. Whether this is a natural or man-made hazard or an unanticipated economic downturn, the social cohesion, diverse economic opportunities, strong infrastructure, and emergency response capacities all contribute to such resilience.</w:t>
      </w:r>
    </w:p>
    <w:p w14:paraId="024A6CF6" w14:textId="77777777" w:rsidR="00864085" w:rsidRDefault="00864085" w:rsidP="006F75C5">
      <w:pPr>
        <w:spacing w:after="0" w:line="240" w:lineRule="auto"/>
        <w:jc w:val="both"/>
        <w:rPr>
          <w:rFonts w:ascii="Times New Roman" w:hAnsi="Times New Roman" w:cs="Times New Roman"/>
          <w:sz w:val="24"/>
          <w:szCs w:val="24"/>
        </w:rPr>
      </w:pPr>
    </w:p>
    <w:p w14:paraId="150ACDAA" w14:textId="6B91D0C5"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Recipients of funds may be required to provide a narrative in </w:t>
      </w:r>
      <w:r w:rsidR="006F75C5">
        <w:rPr>
          <w:rFonts w:ascii="Times New Roman" w:hAnsi="Times New Roman" w:cs="Times New Roman"/>
          <w:sz w:val="24"/>
          <w:szCs w:val="24"/>
        </w:rPr>
        <w:t>Project Application</w:t>
      </w:r>
      <w:r>
        <w:rPr>
          <w:rFonts w:ascii="Times New Roman" w:hAnsi="Times New Roman" w:cs="Times New Roman"/>
          <w:sz w:val="24"/>
          <w:szCs w:val="24"/>
        </w:rPr>
        <w:t xml:space="preserve"> of how mitigation principles and practices will be incorporated before the signing of contract agreements to ensure mitigation is a key factor from the onset of project design. The specific mitigation measures and technologies included in the project or program will again be evaluated during a Detailed Scope and Budget phase. This may be done in collaboration with HMPG work to ensure coordination the </w:t>
      </w:r>
      <w:r w:rsidR="002659BE">
        <w:rPr>
          <w:rFonts w:ascii="Times New Roman" w:hAnsi="Times New Roman" w:cs="Times New Roman"/>
          <w:sz w:val="24"/>
          <w:szCs w:val="24"/>
        </w:rPr>
        <w:t>ASG</w:t>
      </w:r>
      <w:r w:rsidR="002A7149">
        <w:rPr>
          <w:rFonts w:ascii="Times New Roman" w:hAnsi="Times New Roman" w:cs="Times New Roman"/>
          <w:sz w:val="24"/>
          <w:szCs w:val="24"/>
        </w:rPr>
        <w:t>’s</w:t>
      </w:r>
      <w:r>
        <w:rPr>
          <w:rFonts w:ascii="Times New Roman" w:hAnsi="Times New Roman" w:cs="Times New Roman"/>
          <w:sz w:val="24"/>
          <w:szCs w:val="24"/>
        </w:rPr>
        <w:t xml:space="preserve"> other approaches to mitigation. Potential infrastructure or resilience projects may also be evaluated based on guidance outline in FEMA’s Hazard Mitigation Assistance Guidance including: </w:t>
      </w:r>
    </w:p>
    <w:p w14:paraId="6CC3E30E" w14:textId="77777777" w:rsidR="00744C38" w:rsidRDefault="00744C38" w:rsidP="006F75C5">
      <w:pPr>
        <w:spacing w:after="0" w:line="240" w:lineRule="auto"/>
        <w:jc w:val="both"/>
        <w:rPr>
          <w:rFonts w:ascii="Times New Roman" w:hAnsi="Times New Roman" w:cs="Times New Roman"/>
          <w:sz w:val="24"/>
          <w:szCs w:val="24"/>
        </w:rPr>
      </w:pPr>
    </w:p>
    <w:p w14:paraId="5A80AE40" w14:textId="77777777" w:rsidR="00744C38" w:rsidRDefault="00744C38" w:rsidP="006F75C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Technical Feasibility</w:t>
      </w:r>
    </w:p>
    <w:p w14:paraId="15A9AFA2" w14:textId="77777777" w:rsidR="00744C38" w:rsidRDefault="00744C38" w:rsidP="006F75C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Cost and cost-reasonableness</w:t>
      </w:r>
    </w:p>
    <w:p w14:paraId="29C3A049" w14:textId="77777777" w:rsidR="00744C38" w:rsidRDefault="00744C38" w:rsidP="006F75C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Effects on the environment and cultural resources</w:t>
      </w:r>
    </w:p>
    <w:p w14:paraId="50E8E078" w14:textId="77777777" w:rsidR="00744C38" w:rsidRDefault="00744C38" w:rsidP="006F75C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Community support</w:t>
      </w:r>
    </w:p>
    <w:p w14:paraId="10F82E2B" w14:textId="77777777" w:rsidR="00744C38" w:rsidRDefault="00744C38" w:rsidP="006F75C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Promotion of community resilience</w:t>
      </w:r>
    </w:p>
    <w:p w14:paraId="1C0FE18B" w14:textId="77777777" w:rsidR="00744C38" w:rsidRDefault="00744C38" w:rsidP="006F75C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what extent the project design reduces vulnerability </w:t>
      </w:r>
    </w:p>
    <w:p w14:paraId="284C54A2" w14:textId="77777777" w:rsidR="00744C38" w:rsidRDefault="00744C38" w:rsidP="006F75C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what extent the project includes measures to avoid or minimize adverse impacts to floodplains, wetlands, or other environmental and cultural resources</w:t>
      </w:r>
    </w:p>
    <w:p w14:paraId="13579B1A" w14:textId="0D63B42B" w:rsidR="00744C38" w:rsidRDefault="00744C38" w:rsidP="006F75C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Accessibility accommodations for individuals with disabilities and/or access and functional needs</w:t>
      </w:r>
    </w:p>
    <w:p w14:paraId="45037B03" w14:textId="77777777" w:rsidR="00744C38" w:rsidRPr="00744C38" w:rsidRDefault="00744C38" w:rsidP="00744C38">
      <w:pPr>
        <w:pStyle w:val="ListParagraph"/>
        <w:spacing w:after="0" w:line="240" w:lineRule="auto"/>
        <w:rPr>
          <w:rFonts w:ascii="Times New Roman" w:hAnsi="Times New Roman" w:cs="Times New Roman"/>
          <w:sz w:val="24"/>
          <w:szCs w:val="24"/>
        </w:rPr>
      </w:pPr>
    </w:p>
    <w:p w14:paraId="22E5FC87" w14:textId="37351ABD" w:rsidR="00744C38" w:rsidRPr="00744C38" w:rsidRDefault="00744C38" w:rsidP="00744C38">
      <w:pPr>
        <w:spacing w:after="0" w:line="240" w:lineRule="auto"/>
        <w:rPr>
          <w:rFonts w:ascii="Times New Roman" w:hAnsi="Times New Roman" w:cs="Times New Roman"/>
          <w:b/>
          <w:bCs/>
          <w:sz w:val="24"/>
          <w:szCs w:val="24"/>
        </w:rPr>
      </w:pPr>
      <w:r w:rsidRPr="00744C38">
        <w:rPr>
          <w:rFonts w:ascii="Times New Roman" w:hAnsi="Times New Roman" w:cs="Times New Roman"/>
          <w:b/>
          <w:bCs/>
          <w:sz w:val="24"/>
          <w:szCs w:val="24"/>
        </w:rPr>
        <w:t>5.7.2 Green Infrastructure</w:t>
      </w:r>
    </w:p>
    <w:p w14:paraId="0B4F9EA7" w14:textId="77777777" w:rsidR="00744C38" w:rsidRDefault="00744C38" w:rsidP="00744C38">
      <w:pPr>
        <w:spacing w:after="0" w:line="240" w:lineRule="auto"/>
        <w:rPr>
          <w:rFonts w:ascii="Times New Roman" w:hAnsi="Times New Roman" w:cs="Times New Roman"/>
          <w:b/>
          <w:bCs/>
          <w:sz w:val="24"/>
          <w:szCs w:val="24"/>
          <w:u w:val="single"/>
        </w:rPr>
      </w:pPr>
    </w:p>
    <w:p w14:paraId="6C1596D7" w14:textId="231F6918" w:rsidR="00744C38" w:rsidRDefault="00744C38" w:rsidP="006F75C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In addition to hardening infrastructure and following elevation requirements, the</w:t>
      </w:r>
      <w:r w:rsidR="002A7149">
        <w:rPr>
          <w:rFonts w:ascii="Times New Roman" w:hAnsi="Times New Roman" w:cs="Times New Roman"/>
          <w:sz w:val="24"/>
          <w:szCs w:val="24"/>
        </w:rPr>
        <w:t xml:space="preserve"> </w:t>
      </w:r>
      <w:r w:rsidR="006E5395">
        <w:rPr>
          <w:rFonts w:ascii="Times New Roman" w:hAnsi="Times New Roman" w:cs="Times New Roman"/>
          <w:sz w:val="24"/>
          <w:szCs w:val="24"/>
        </w:rPr>
        <w:t>ASG</w:t>
      </w:r>
      <w:r w:rsidR="003F4469">
        <w:rPr>
          <w:rFonts w:ascii="Times New Roman" w:hAnsi="Times New Roman" w:cs="Times New Roman"/>
          <w:sz w:val="24"/>
          <w:szCs w:val="24"/>
        </w:rPr>
        <w:t xml:space="preserve"> </w:t>
      </w:r>
      <w:r>
        <w:rPr>
          <w:rFonts w:ascii="Times New Roman" w:hAnsi="Times New Roman" w:cs="Times New Roman"/>
          <w:sz w:val="24"/>
          <w:szCs w:val="24"/>
        </w:rPr>
        <w:t>will seek to incorporate the “no adverse impacts” approach (NAI) set forth by the Association of State Floodplain Managers. This strategy relies on calculated mix of mitigation approaches to ensure infrastructure development does not increase flooding risks. A key consideration in NAI is green conveyance of water through communities. All proposed projects under the Infrastructure Programs will be required to provide a narrative summary of the green infrastructure components applicable to the project during the Initial Scope and Budget Phase and are encouraged to use the ASFPM’s NAI How-to-Guide for Infrastructure to assist in effective project design.</w:t>
      </w:r>
      <w:r>
        <w:rPr>
          <w:rStyle w:val="FootnoteReference"/>
          <w:rFonts w:ascii="Times New Roman" w:hAnsi="Times New Roman" w:cs="Times New Roman"/>
          <w:sz w:val="24"/>
          <w:szCs w:val="24"/>
        </w:rPr>
        <w:footnoteReference w:id="2"/>
      </w:r>
    </w:p>
    <w:p w14:paraId="1348A11B" w14:textId="77777777" w:rsidR="00744C38" w:rsidRDefault="00744C38" w:rsidP="006F75C5">
      <w:pPr>
        <w:spacing w:after="0" w:line="240" w:lineRule="auto"/>
        <w:jc w:val="both"/>
        <w:rPr>
          <w:rFonts w:ascii="Times New Roman" w:hAnsi="Times New Roman" w:cs="Times New Roman"/>
          <w:sz w:val="24"/>
          <w:szCs w:val="24"/>
          <w:vertAlign w:val="superscript"/>
        </w:rPr>
      </w:pPr>
    </w:p>
    <w:p w14:paraId="64594AF8" w14:textId="42DB56A8"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Green infrastructure and sustainable design may be incorporated in multiple stages of </w:t>
      </w:r>
      <w:r w:rsidR="006E5395">
        <w:rPr>
          <w:rFonts w:ascii="Times New Roman" w:hAnsi="Times New Roman" w:cs="Times New Roman"/>
          <w:sz w:val="24"/>
          <w:szCs w:val="24"/>
        </w:rPr>
        <w:t>DOC</w:t>
      </w:r>
      <w:r>
        <w:rPr>
          <w:rFonts w:ascii="Times New Roman" w:hAnsi="Times New Roman" w:cs="Times New Roman"/>
          <w:sz w:val="24"/>
          <w:szCs w:val="24"/>
        </w:rPr>
        <w:t xml:space="preserve">’s process for the selection and design of projects. implementing Partners must describe again in the Detailed Scope and Budget Phase, how after more in-depth design, the project will incorporate green infrastructure components. </w:t>
      </w:r>
    </w:p>
    <w:p w14:paraId="509DF4D8" w14:textId="77777777" w:rsidR="00744C38" w:rsidRDefault="00744C38" w:rsidP="006F75C5">
      <w:pPr>
        <w:spacing w:after="0" w:line="240" w:lineRule="auto"/>
        <w:jc w:val="both"/>
        <w:rPr>
          <w:rFonts w:ascii="Times New Roman" w:hAnsi="Times New Roman" w:cs="Times New Roman"/>
          <w:sz w:val="24"/>
          <w:szCs w:val="24"/>
        </w:rPr>
      </w:pPr>
    </w:p>
    <w:p w14:paraId="56C6D9C2" w14:textId="77777777" w:rsidR="00744C38" w:rsidRPr="00744C38" w:rsidRDefault="00744C38" w:rsidP="006F75C5">
      <w:pPr>
        <w:spacing w:after="0" w:line="240" w:lineRule="auto"/>
        <w:jc w:val="both"/>
        <w:rPr>
          <w:rFonts w:ascii="Times New Roman" w:hAnsi="Times New Roman" w:cs="Times New Roman"/>
          <w:b/>
          <w:bCs/>
          <w:sz w:val="24"/>
          <w:szCs w:val="24"/>
        </w:rPr>
      </w:pPr>
      <w:r w:rsidRPr="00744C38">
        <w:rPr>
          <w:rFonts w:ascii="Times New Roman" w:hAnsi="Times New Roman" w:cs="Times New Roman"/>
          <w:b/>
          <w:bCs/>
          <w:sz w:val="24"/>
          <w:szCs w:val="24"/>
        </w:rPr>
        <w:t>5.7.3 Costs and Benefits</w:t>
      </w:r>
    </w:p>
    <w:p w14:paraId="1D695328" w14:textId="77777777" w:rsidR="00744C38" w:rsidRDefault="00744C38" w:rsidP="006F75C5">
      <w:pPr>
        <w:spacing w:after="0" w:line="240" w:lineRule="auto"/>
        <w:jc w:val="both"/>
        <w:rPr>
          <w:rFonts w:ascii="Times New Roman" w:hAnsi="Times New Roman" w:cs="Times New Roman"/>
          <w:sz w:val="24"/>
          <w:szCs w:val="24"/>
        </w:rPr>
      </w:pPr>
    </w:p>
    <w:p w14:paraId="259CD8C5" w14:textId="5FE0567A"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Infrastructure projects typically carry a high cost of labor and materials, relative to the continental U.S., due to the isolated geography and limited workforce in the </w:t>
      </w:r>
      <w:r w:rsidR="002659BE">
        <w:rPr>
          <w:rFonts w:ascii="Times New Roman" w:hAnsi="Times New Roman" w:cs="Times New Roman"/>
          <w:sz w:val="24"/>
          <w:szCs w:val="24"/>
        </w:rPr>
        <w:t>ASG</w:t>
      </w:r>
      <w:r>
        <w:rPr>
          <w:rFonts w:ascii="Times New Roman" w:hAnsi="Times New Roman" w:cs="Times New Roman"/>
          <w:sz w:val="24"/>
          <w:szCs w:val="24"/>
        </w:rPr>
        <w:t xml:space="preserve">. Each project will be informed by a consideration of cost and benefits, considering these unique circumstances, but whenever possible, should utilize local/regional talent and materials to </w:t>
      </w:r>
      <w:r w:rsidR="004073CF">
        <w:rPr>
          <w:rFonts w:ascii="Times New Roman" w:hAnsi="Times New Roman" w:cs="Times New Roman"/>
          <w:sz w:val="24"/>
          <w:szCs w:val="24"/>
        </w:rPr>
        <w:t>r</w:t>
      </w:r>
      <w:r>
        <w:rPr>
          <w:rFonts w:ascii="Times New Roman" w:hAnsi="Times New Roman" w:cs="Times New Roman"/>
          <w:sz w:val="24"/>
          <w:szCs w:val="24"/>
        </w:rPr>
        <w:t xml:space="preserve">educe costs. </w:t>
      </w:r>
    </w:p>
    <w:p w14:paraId="0D34C99F" w14:textId="77777777" w:rsidR="00744C38" w:rsidRDefault="00744C38" w:rsidP="00744C38">
      <w:pPr>
        <w:spacing w:after="0" w:line="240" w:lineRule="auto"/>
        <w:rPr>
          <w:rFonts w:ascii="Times New Roman" w:hAnsi="Times New Roman" w:cs="Times New Roman"/>
          <w:sz w:val="24"/>
          <w:szCs w:val="24"/>
        </w:rPr>
      </w:pPr>
      <w:commentRangeStart w:id="14"/>
    </w:p>
    <w:p w14:paraId="3D279A40" w14:textId="68B31CA2"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659BE">
        <w:rPr>
          <w:rFonts w:ascii="Times New Roman" w:hAnsi="Times New Roman" w:cs="Times New Roman"/>
          <w:sz w:val="24"/>
          <w:szCs w:val="24"/>
        </w:rPr>
        <w:t>ASG</w:t>
      </w:r>
      <w:r w:rsidR="006F75C5">
        <w:rPr>
          <w:rFonts w:ascii="Times New Roman" w:hAnsi="Times New Roman" w:cs="Times New Roman"/>
          <w:sz w:val="24"/>
          <w:szCs w:val="24"/>
        </w:rPr>
        <w:t xml:space="preserve">’s </w:t>
      </w:r>
      <w:r>
        <w:rPr>
          <w:rFonts w:ascii="Times New Roman" w:hAnsi="Times New Roman" w:cs="Times New Roman"/>
          <w:sz w:val="24"/>
          <w:szCs w:val="24"/>
        </w:rPr>
        <w:t xml:space="preserve">approach to assessing costs and benefits may be based on two existing frameworks. The first, HMPG’s Guidance on cost effectiveness, relies on a Benefit Cost Analysis, where projects for which benefits </w:t>
      </w:r>
      <w:proofErr w:type="gramStart"/>
      <w:r>
        <w:rPr>
          <w:rFonts w:ascii="Times New Roman" w:hAnsi="Times New Roman" w:cs="Times New Roman"/>
          <w:sz w:val="24"/>
          <w:szCs w:val="24"/>
        </w:rPr>
        <w:t>exceed</w:t>
      </w:r>
      <w:proofErr w:type="gramEnd"/>
      <w:r>
        <w:rPr>
          <w:rFonts w:ascii="Times New Roman" w:hAnsi="Times New Roman" w:cs="Times New Roman"/>
          <w:sz w:val="24"/>
          <w:szCs w:val="24"/>
        </w:rPr>
        <w:t xml:space="preserve"> costs are generally considered cost effective. The project cost estimate includes a line-item breakdown of all anticipated costs, including, as applicable:</w:t>
      </w:r>
    </w:p>
    <w:p w14:paraId="335559A6" w14:textId="77777777" w:rsidR="00744C38" w:rsidRDefault="00744C38" w:rsidP="006F75C5">
      <w:pPr>
        <w:spacing w:after="0" w:line="240" w:lineRule="auto"/>
        <w:jc w:val="both"/>
        <w:rPr>
          <w:rFonts w:ascii="Times New Roman" w:hAnsi="Times New Roman" w:cs="Times New Roman"/>
          <w:sz w:val="24"/>
          <w:szCs w:val="24"/>
        </w:rPr>
      </w:pPr>
    </w:p>
    <w:p w14:paraId="6C5D0B52" w14:textId="77777777" w:rsidR="00744C38" w:rsidRDefault="00744C38" w:rsidP="006F75C5">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Costs for anticipated environmental resource impact treatment or historic property treatment measures</w:t>
      </w:r>
    </w:p>
    <w:p w14:paraId="488836B5" w14:textId="77777777" w:rsidR="00744C38" w:rsidRDefault="00744C38" w:rsidP="006F75C5">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Costs for engineering designs/specifications, including hydrologic and hydraulic studies/analyses required as an integral part of designing the project</w:t>
      </w:r>
    </w:p>
    <w:p w14:paraId="2CA7A994" w14:textId="77777777" w:rsidR="00744C38" w:rsidRDefault="00744C38" w:rsidP="006F75C5">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Construction/demolition/relocation costs, such as survey, permitting, site preparation, and material/debris disposal costs</w:t>
      </w:r>
    </w:p>
    <w:p w14:paraId="372154DA" w14:textId="77777777" w:rsidR="00744C38" w:rsidRDefault="00744C38" w:rsidP="006F75C5">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other costs required to implement the mitigation project, including any applicable project-type specific costs</w:t>
      </w:r>
    </w:p>
    <w:p w14:paraId="14C110FB" w14:textId="77777777" w:rsidR="00744C38" w:rsidRDefault="00744C38" w:rsidP="006F75C5">
      <w:pPr>
        <w:spacing w:after="0" w:line="240" w:lineRule="auto"/>
        <w:jc w:val="both"/>
        <w:rPr>
          <w:rFonts w:ascii="Times New Roman" w:hAnsi="Times New Roman" w:cs="Times New Roman"/>
          <w:sz w:val="24"/>
          <w:szCs w:val="24"/>
        </w:rPr>
      </w:pPr>
    </w:p>
    <w:p w14:paraId="4DB5223B" w14:textId="52C18528"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Benefits in this methodology are often calculated using standard loss of function estimates provided by relevant federal agencies, which may also be utilized by the</w:t>
      </w:r>
      <w:r w:rsidR="002A7149">
        <w:rPr>
          <w:rFonts w:ascii="Times New Roman" w:hAnsi="Times New Roman" w:cs="Times New Roman"/>
          <w:sz w:val="24"/>
          <w:szCs w:val="24"/>
        </w:rPr>
        <w:t xml:space="preserve"> </w:t>
      </w:r>
      <w:r w:rsidR="002659BE">
        <w:rPr>
          <w:rFonts w:ascii="Times New Roman" w:hAnsi="Times New Roman" w:cs="Times New Roman"/>
          <w:sz w:val="24"/>
          <w:szCs w:val="24"/>
        </w:rPr>
        <w:t>ASG</w:t>
      </w:r>
      <w:r>
        <w:rPr>
          <w:rFonts w:ascii="Times New Roman" w:hAnsi="Times New Roman" w:cs="Times New Roman"/>
          <w:sz w:val="24"/>
          <w:szCs w:val="24"/>
        </w:rPr>
        <w:t>.</w:t>
      </w:r>
    </w:p>
    <w:p w14:paraId="38EF225A" w14:textId="77777777" w:rsidR="00744C38" w:rsidRDefault="00744C38" w:rsidP="00744C38">
      <w:pPr>
        <w:spacing w:after="0" w:line="240" w:lineRule="auto"/>
        <w:rPr>
          <w:rFonts w:ascii="Times New Roman" w:hAnsi="Times New Roman" w:cs="Times New Roman"/>
          <w:sz w:val="24"/>
          <w:szCs w:val="24"/>
        </w:rPr>
      </w:pPr>
    </w:p>
    <w:p w14:paraId="4905A645" w14:textId="51BB6C75"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Given the </w:t>
      </w:r>
      <w:r w:rsidR="002659BE">
        <w:rPr>
          <w:rFonts w:ascii="Times New Roman" w:hAnsi="Times New Roman" w:cs="Times New Roman"/>
          <w:sz w:val="24"/>
          <w:szCs w:val="24"/>
        </w:rPr>
        <w:t>ASG</w:t>
      </w:r>
      <w:r w:rsidR="006F75C5">
        <w:rPr>
          <w:rFonts w:ascii="Times New Roman" w:hAnsi="Times New Roman" w:cs="Times New Roman"/>
          <w:sz w:val="24"/>
          <w:szCs w:val="24"/>
        </w:rPr>
        <w:t xml:space="preserve">’s </w:t>
      </w:r>
      <w:r>
        <w:rPr>
          <w:rFonts w:ascii="Times New Roman" w:hAnsi="Times New Roman" w:cs="Times New Roman"/>
          <w:sz w:val="24"/>
          <w:szCs w:val="24"/>
        </w:rPr>
        <w:t xml:space="preserve">approach to mitigation and resilience as giving full consideration systemic, inter-related processes that promote resilience, the method produced through the National Disaster Resilience Competition (NDRC) may help to supplement some of the factors. </w:t>
      </w:r>
    </w:p>
    <w:p w14:paraId="78C87B28" w14:textId="77777777" w:rsidR="00744C38" w:rsidRDefault="00744C38" w:rsidP="006F75C5">
      <w:pPr>
        <w:spacing w:after="0" w:line="240" w:lineRule="auto"/>
        <w:jc w:val="both"/>
        <w:rPr>
          <w:rFonts w:ascii="Times New Roman" w:hAnsi="Times New Roman" w:cs="Times New Roman"/>
          <w:sz w:val="24"/>
          <w:szCs w:val="24"/>
        </w:rPr>
      </w:pPr>
    </w:p>
    <w:p w14:paraId="3E29A26B" w14:textId="05344968"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 this method, to the greatest extent possible, a narrative description may be produced to identify evidence-based practices as the basis for the project proposal. This method includes the following steps:</w:t>
      </w:r>
    </w:p>
    <w:p w14:paraId="41F0DDC4" w14:textId="77777777" w:rsidR="00744C38" w:rsidRDefault="00744C38" w:rsidP="006F75C5">
      <w:pPr>
        <w:spacing w:after="0" w:line="240" w:lineRule="auto"/>
        <w:jc w:val="both"/>
        <w:rPr>
          <w:rFonts w:ascii="Times New Roman" w:hAnsi="Times New Roman" w:cs="Times New Roman"/>
          <w:sz w:val="24"/>
          <w:szCs w:val="24"/>
        </w:rPr>
      </w:pPr>
    </w:p>
    <w:p w14:paraId="5E48CA7F" w14:textId="77777777" w:rsidR="00744C38" w:rsidRDefault="00744C38" w:rsidP="006F75C5">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full proposed cost, including Federal, Territorial, and private funding, as well as expected operations and maintenance costs and functionally related to geographically related work;</w:t>
      </w:r>
    </w:p>
    <w:p w14:paraId="298D4BFF" w14:textId="77777777" w:rsidR="00744C38" w:rsidRDefault="00744C38" w:rsidP="006F75C5">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description of the current situation and the problem to be solved (including anticipated changes over the analysis period);</w:t>
      </w:r>
    </w:p>
    <w:p w14:paraId="2CA931A8" w14:textId="77777777" w:rsidR="00744C38" w:rsidRDefault="00744C38" w:rsidP="006F75C5">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description of the proposed project or program including functionally or geographically related elements and estimated useful life;</w:t>
      </w:r>
    </w:p>
    <w:p w14:paraId="71E2C076" w14:textId="77777777" w:rsidR="00744C38" w:rsidRDefault="00744C38" w:rsidP="006F75C5">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description of the risks to the community if the proposal and any land use, zoning or building code changes are not implemented, including costs that might be avoided if a disaster similar to the qualifying disaster struck again, including costs avoided if as a result of the project remaining effective in a future disaster;</w:t>
      </w:r>
    </w:p>
    <w:p w14:paraId="22FE652E" w14:textId="507890E1" w:rsidR="00744C38" w:rsidRDefault="00744C38" w:rsidP="006F75C5">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list of the benefits and costs of the proposal and the rationale for including each effect using the table provided according to the following categories:</w:t>
      </w:r>
    </w:p>
    <w:p w14:paraId="147C685C" w14:textId="77777777" w:rsidR="00744C38" w:rsidRDefault="00744C38" w:rsidP="006F75C5">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Lifecycle Costs;</w:t>
      </w:r>
    </w:p>
    <w:p w14:paraId="03BC5250" w14:textId="77777777" w:rsidR="00744C38" w:rsidRDefault="00744C38" w:rsidP="006F75C5">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Resiliency Value;</w:t>
      </w:r>
    </w:p>
    <w:p w14:paraId="6AAE8613" w14:textId="77777777" w:rsidR="00744C38" w:rsidRDefault="00744C38" w:rsidP="006F75C5">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Environmental Value;</w:t>
      </w:r>
    </w:p>
    <w:p w14:paraId="445A7DE3" w14:textId="77777777" w:rsidR="00744C38" w:rsidRDefault="00744C38" w:rsidP="006F75C5">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Social Value; and, </w:t>
      </w:r>
    </w:p>
    <w:p w14:paraId="5E9C5863" w14:textId="041FACDE" w:rsidR="00744C38" w:rsidRDefault="00744C38" w:rsidP="006F75C5">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Economic Revitalization. </w:t>
      </w:r>
    </w:p>
    <w:p w14:paraId="2EF7AF86" w14:textId="77777777" w:rsidR="00744C38" w:rsidRDefault="00744C38" w:rsidP="006F75C5">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description of risks to ongoing benefits from the proposed project or program; and </w:t>
      </w:r>
    </w:p>
    <w:p w14:paraId="6F156E2F" w14:textId="72268A6C" w:rsidR="00744C38" w:rsidRPr="00DD665A" w:rsidRDefault="00744C38" w:rsidP="00744C38">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An assessment of challenges faced with implementing the proposal</w:t>
      </w:r>
      <w:r w:rsidR="00037A93">
        <w:rPr>
          <w:rFonts w:ascii="Times New Roman" w:hAnsi="Times New Roman" w:cs="Times New Roman"/>
          <w:sz w:val="24"/>
          <w:szCs w:val="24"/>
        </w:rPr>
        <w:t>.</w:t>
      </w:r>
      <w:r w:rsidR="00037A93">
        <w:rPr>
          <w:rStyle w:val="FootnoteReference"/>
          <w:rFonts w:ascii="Times New Roman" w:hAnsi="Times New Roman" w:cs="Times New Roman"/>
          <w:sz w:val="24"/>
          <w:szCs w:val="24"/>
        </w:rPr>
        <w:footnoteReference w:id="3"/>
      </w:r>
    </w:p>
    <w:p w14:paraId="2430FE5B" w14:textId="77777777" w:rsidR="00744C38" w:rsidRDefault="00744C38" w:rsidP="00744C38">
      <w:pPr>
        <w:spacing w:after="0" w:line="240" w:lineRule="auto"/>
        <w:rPr>
          <w:rFonts w:ascii="Times New Roman" w:hAnsi="Times New Roman" w:cs="Times New Roman"/>
          <w:sz w:val="24"/>
          <w:szCs w:val="24"/>
        </w:rPr>
      </w:pPr>
    </w:p>
    <w:p w14:paraId="069AB783" w14:textId="7398538E" w:rsidR="00744C38" w:rsidRDefault="006E5395" w:rsidP="00744C38">
      <w:pPr>
        <w:spacing w:after="0" w:line="240" w:lineRule="auto"/>
        <w:rPr>
          <w:rFonts w:ascii="Times New Roman" w:hAnsi="Times New Roman" w:cs="Times New Roman"/>
          <w:sz w:val="24"/>
          <w:szCs w:val="24"/>
        </w:rPr>
      </w:pPr>
      <w:r>
        <w:rPr>
          <w:rFonts w:ascii="Times New Roman" w:hAnsi="Times New Roman" w:cs="Times New Roman"/>
          <w:sz w:val="24"/>
          <w:szCs w:val="24"/>
        </w:rPr>
        <w:t>DOC</w:t>
      </w:r>
      <w:r w:rsidR="00744C38">
        <w:rPr>
          <w:rFonts w:ascii="Times New Roman" w:hAnsi="Times New Roman" w:cs="Times New Roman"/>
          <w:sz w:val="24"/>
          <w:szCs w:val="24"/>
        </w:rPr>
        <w:t xml:space="preserve"> will determine applicability of these cost and benefit analyses at the time of the Detailed Scope and Budget development. </w:t>
      </w:r>
      <w:commentRangeEnd w:id="14"/>
      <w:r w:rsidR="00554117">
        <w:rPr>
          <w:rStyle w:val="CommentReference"/>
        </w:rPr>
        <w:commentReference w:id="14"/>
      </w:r>
    </w:p>
    <w:p w14:paraId="787ED6E2" w14:textId="77777777" w:rsidR="00744C38" w:rsidRDefault="00744C38" w:rsidP="00744C38">
      <w:pPr>
        <w:spacing w:after="0" w:line="240" w:lineRule="auto"/>
        <w:rPr>
          <w:rFonts w:ascii="Times New Roman" w:hAnsi="Times New Roman" w:cs="Times New Roman"/>
          <w:sz w:val="24"/>
          <w:szCs w:val="24"/>
        </w:rPr>
      </w:pPr>
    </w:p>
    <w:p w14:paraId="35068214" w14:textId="1381AA44" w:rsidR="00744C38" w:rsidRPr="00037A93" w:rsidRDefault="00744C38" w:rsidP="00744C38">
      <w:pPr>
        <w:spacing w:after="0" w:line="240" w:lineRule="auto"/>
        <w:rPr>
          <w:rFonts w:ascii="Times New Roman" w:hAnsi="Times New Roman" w:cs="Times New Roman"/>
          <w:b/>
          <w:bCs/>
          <w:sz w:val="24"/>
          <w:szCs w:val="24"/>
        </w:rPr>
      </w:pPr>
      <w:r w:rsidRPr="00037A93">
        <w:rPr>
          <w:rFonts w:ascii="Times New Roman" w:hAnsi="Times New Roman" w:cs="Times New Roman"/>
          <w:b/>
          <w:bCs/>
          <w:sz w:val="24"/>
          <w:szCs w:val="24"/>
        </w:rPr>
        <w:t>5.7.4 Opportunities and Impacts</w:t>
      </w:r>
    </w:p>
    <w:p w14:paraId="706DBA7B" w14:textId="77777777" w:rsidR="00037A93" w:rsidRDefault="00037A93" w:rsidP="00744C38">
      <w:pPr>
        <w:spacing w:after="0" w:line="240" w:lineRule="auto"/>
        <w:rPr>
          <w:rFonts w:ascii="Times New Roman" w:hAnsi="Times New Roman" w:cs="Times New Roman"/>
          <w:b/>
          <w:bCs/>
          <w:sz w:val="24"/>
          <w:szCs w:val="24"/>
          <w:u w:val="single"/>
        </w:rPr>
      </w:pPr>
    </w:p>
    <w:p w14:paraId="55B91B59" w14:textId="3DD51735"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key target papulation for this program will be low-income residents and businesses that qualify under Section 3. The Section 3 program requires that recipients of certain HUD financial assistance, to the greatest extent possible, provide training, employment, contracting and other economic opportunities to low- and very low-income persons, especially recipients of government assistance for housing, and to businesses that provide economic opportunities to low- and very low-income persons. Each agency receiving funds under the Infrastructure Programs will receive technical assistance from </w:t>
      </w:r>
      <w:r w:rsidR="006E5395">
        <w:rPr>
          <w:rFonts w:ascii="Times New Roman" w:hAnsi="Times New Roman" w:cs="Times New Roman"/>
          <w:sz w:val="24"/>
          <w:szCs w:val="24"/>
        </w:rPr>
        <w:t>DOC</w:t>
      </w:r>
      <w:r>
        <w:rPr>
          <w:rFonts w:ascii="Times New Roman" w:hAnsi="Times New Roman" w:cs="Times New Roman"/>
          <w:sz w:val="24"/>
          <w:szCs w:val="24"/>
        </w:rPr>
        <w:t xml:space="preserve"> and direct hiring and training assistance from </w:t>
      </w:r>
      <w:r w:rsidRPr="00DD665A">
        <w:rPr>
          <w:rFonts w:ascii="Times New Roman" w:hAnsi="Times New Roman" w:cs="Times New Roman"/>
          <w:sz w:val="24"/>
          <w:szCs w:val="24"/>
          <w:highlight w:val="yellow"/>
        </w:rPr>
        <w:t>DOL</w:t>
      </w:r>
      <w:r>
        <w:rPr>
          <w:rFonts w:ascii="Times New Roman" w:hAnsi="Times New Roman" w:cs="Times New Roman"/>
          <w:sz w:val="24"/>
          <w:szCs w:val="24"/>
        </w:rPr>
        <w:t xml:space="preserve"> to ensure their projects are compliant with Section 3 to the greatest extent feasible. </w:t>
      </w:r>
    </w:p>
    <w:p w14:paraId="395AF641" w14:textId="77777777" w:rsidR="00744C38" w:rsidRDefault="00744C38" w:rsidP="00744C38">
      <w:pPr>
        <w:spacing w:after="0" w:line="240" w:lineRule="auto"/>
        <w:rPr>
          <w:rFonts w:ascii="Times New Roman" w:hAnsi="Times New Roman" w:cs="Times New Roman"/>
          <w:sz w:val="24"/>
          <w:szCs w:val="24"/>
        </w:rPr>
      </w:pPr>
    </w:p>
    <w:p w14:paraId="71A5FC0B" w14:textId="25149C3D"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a guiding principle of this allocation to combat the effects of disproportionate impacts for vulnerable populations. Each project will be assessed during design and implementation to determine who benefits from the resulting infrastructure repairs and improvements. For all Infrastructure Programs, geographic and demographic analysis will be used to determine how oft-neglected communities will be impacted by a project. In the </w:t>
      </w:r>
      <w:r w:rsidR="002659BE">
        <w:rPr>
          <w:rFonts w:ascii="Times New Roman" w:hAnsi="Times New Roman" w:cs="Times New Roman"/>
          <w:sz w:val="24"/>
          <w:szCs w:val="24"/>
        </w:rPr>
        <w:t>DOC</w:t>
      </w:r>
      <w:r>
        <w:rPr>
          <w:rFonts w:ascii="Times New Roman" w:hAnsi="Times New Roman" w:cs="Times New Roman"/>
          <w:sz w:val="24"/>
          <w:szCs w:val="24"/>
        </w:rPr>
        <w:t xml:space="preserve">, low- and moderate-income residents will be the priority beneficiaries for all infrastructure work. </w:t>
      </w:r>
    </w:p>
    <w:p w14:paraId="26D90192" w14:textId="77777777" w:rsidR="00744C38" w:rsidRDefault="00744C38" w:rsidP="006F75C5">
      <w:pPr>
        <w:spacing w:after="0" w:line="240" w:lineRule="auto"/>
        <w:jc w:val="both"/>
        <w:rPr>
          <w:rFonts w:ascii="Times New Roman" w:hAnsi="Times New Roman" w:cs="Times New Roman"/>
          <w:sz w:val="24"/>
          <w:szCs w:val="24"/>
        </w:rPr>
      </w:pPr>
    </w:p>
    <w:p w14:paraId="6E1DFCE7" w14:textId="3C980156"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guiding principles should be incorporated into the projects under the Infrastructure Programs and include:</w:t>
      </w:r>
    </w:p>
    <w:p w14:paraId="2E781570" w14:textId="77777777" w:rsidR="00037A93" w:rsidRDefault="00037A93" w:rsidP="006F75C5">
      <w:pPr>
        <w:spacing w:after="0" w:line="240" w:lineRule="auto"/>
        <w:jc w:val="both"/>
        <w:rPr>
          <w:rFonts w:ascii="Times New Roman" w:hAnsi="Times New Roman" w:cs="Times New Roman"/>
          <w:sz w:val="24"/>
          <w:szCs w:val="24"/>
        </w:rPr>
      </w:pPr>
    </w:p>
    <w:p w14:paraId="0F7C12F9" w14:textId="77777777" w:rsidR="00744C38" w:rsidRDefault="00744C38" w:rsidP="006F75C5">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Design of processes and materials to facilitate access and full participation by at-risk groups.</w:t>
      </w:r>
    </w:p>
    <w:p w14:paraId="2807EB6F" w14:textId="59421631" w:rsidR="00744C38" w:rsidRPr="00037A93" w:rsidRDefault="00744C38" w:rsidP="006F75C5">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Facilitating access to financial resources, technical assistance, and logistics support to ensure adequate preparation and full participation. </w:t>
      </w:r>
    </w:p>
    <w:p w14:paraId="52DFD9E3" w14:textId="77777777" w:rsidR="00744C38" w:rsidRDefault="00744C38" w:rsidP="006F75C5">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Ensuring that at-risk groups can articulate and represent their interests.</w:t>
      </w:r>
    </w:p>
    <w:p w14:paraId="70B6CE20" w14:textId="54993863" w:rsidR="00744C38" w:rsidRPr="00915E1F" w:rsidRDefault="00744C38" w:rsidP="006F75C5">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Ensuring that assessment protocols for policies, programs, strategies, and projects include measures for assessing the impact on at-risk groups.</w:t>
      </w:r>
    </w:p>
    <w:p w14:paraId="0DE4A229" w14:textId="77777777" w:rsidR="00744C38" w:rsidRDefault="00744C38" w:rsidP="00744C38">
      <w:pPr>
        <w:spacing w:after="0" w:line="240" w:lineRule="auto"/>
        <w:rPr>
          <w:rFonts w:ascii="Times New Roman" w:hAnsi="Times New Roman" w:cs="Times New Roman"/>
          <w:sz w:val="24"/>
          <w:szCs w:val="24"/>
        </w:rPr>
      </w:pPr>
    </w:p>
    <w:p w14:paraId="172DC747" w14:textId="13264467" w:rsidR="00744C38" w:rsidRDefault="00744C38" w:rsidP="00744C38">
      <w:pPr>
        <w:spacing w:after="0" w:line="240" w:lineRule="auto"/>
        <w:rPr>
          <w:rFonts w:ascii="Times New Roman" w:hAnsi="Times New Roman" w:cs="Times New Roman"/>
          <w:b/>
          <w:bCs/>
          <w:sz w:val="24"/>
          <w:szCs w:val="24"/>
        </w:rPr>
      </w:pPr>
      <w:r w:rsidRPr="00037A93">
        <w:rPr>
          <w:rFonts w:ascii="Times New Roman" w:hAnsi="Times New Roman" w:cs="Times New Roman"/>
          <w:b/>
          <w:bCs/>
          <w:sz w:val="24"/>
          <w:szCs w:val="24"/>
        </w:rPr>
        <w:t>5.7.</w:t>
      </w:r>
      <w:r w:rsidR="006F75C5">
        <w:rPr>
          <w:rFonts w:ascii="Times New Roman" w:hAnsi="Times New Roman" w:cs="Times New Roman"/>
          <w:b/>
          <w:bCs/>
          <w:sz w:val="24"/>
          <w:szCs w:val="24"/>
        </w:rPr>
        <w:t>5</w:t>
      </w:r>
      <w:r w:rsidRPr="00037A93">
        <w:rPr>
          <w:rFonts w:ascii="Times New Roman" w:hAnsi="Times New Roman" w:cs="Times New Roman"/>
          <w:b/>
          <w:bCs/>
          <w:sz w:val="24"/>
          <w:szCs w:val="24"/>
        </w:rPr>
        <w:t xml:space="preserve"> Covered Projects</w:t>
      </w:r>
    </w:p>
    <w:p w14:paraId="6D78951E" w14:textId="77777777" w:rsidR="00037A93" w:rsidRPr="00037A93" w:rsidRDefault="00037A93" w:rsidP="00744C38">
      <w:pPr>
        <w:spacing w:after="0" w:line="240" w:lineRule="auto"/>
        <w:rPr>
          <w:rFonts w:ascii="Times New Roman" w:hAnsi="Times New Roman" w:cs="Times New Roman"/>
          <w:b/>
          <w:bCs/>
          <w:sz w:val="24"/>
          <w:szCs w:val="24"/>
        </w:rPr>
      </w:pPr>
    </w:p>
    <w:p w14:paraId="5242B41A" w14:textId="587528DC" w:rsidR="00744C38" w:rsidRDefault="00744C38"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Requirements under 83 FR 40314 state that projects surpassing a total investment of $200 million threshold or that are complex enough in the opinion of the Federal Permitting Improvement Steering Council will require enhanced oversight including additional environment reviews. While the </w:t>
      </w:r>
      <w:r w:rsidR="006E5395">
        <w:rPr>
          <w:rFonts w:ascii="Times New Roman" w:hAnsi="Times New Roman" w:cs="Times New Roman"/>
          <w:sz w:val="24"/>
          <w:szCs w:val="24"/>
        </w:rPr>
        <w:t>ASG</w:t>
      </w:r>
      <w:r w:rsidR="00BD74EB">
        <w:rPr>
          <w:rFonts w:ascii="Times New Roman" w:hAnsi="Times New Roman" w:cs="Times New Roman"/>
          <w:sz w:val="24"/>
          <w:szCs w:val="24"/>
        </w:rPr>
        <w:t xml:space="preserve"> </w:t>
      </w:r>
      <w:r>
        <w:rPr>
          <w:rFonts w:ascii="Times New Roman" w:hAnsi="Times New Roman" w:cs="Times New Roman"/>
          <w:sz w:val="24"/>
          <w:szCs w:val="24"/>
        </w:rPr>
        <w:t>has not identified any infrastructure projects that currently reach this threshold, should any projects meet this criteria, the</w:t>
      </w:r>
      <w:r w:rsidR="002A7149">
        <w:rPr>
          <w:rFonts w:ascii="Times New Roman" w:hAnsi="Times New Roman" w:cs="Times New Roman"/>
          <w:sz w:val="24"/>
          <w:szCs w:val="24"/>
        </w:rPr>
        <w:t xml:space="preserve"> </w:t>
      </w:r>
      <w:r w:rsidR="006E5395">
        <w:rPr>
          <w:rFonts w:ascii="Times New Roman" w:hAnsi="Times New Roman" w:cs="Times New Roman"/>
          <w:sz w:val="24"/>
          <w:szCs w:val="24"/>
        </w:rPr>
        <w:t>ASG</w:t>
      </w:r>
      <w:r w:rsidR="00BD74EB">
        <w:rPr>
          <w:rFonts w:ascii="Times New Roman" w:hAnsi="Times New Roman" w:cs="Times New Roman"/>
          <w:sz w:val="24"/>
          <w:szCs w:val="24"/>
        </w:rPr>
        <w:t xml:space="preserve"> </w:t>
      </w:r>
      <w:r>
        <w:rPr>
          <w:rFonts w:ascii="Times New Roman" w:hAnsi="Times New Roman" w:cs="Times New Roman"/>
          <w:sz w:val="24"/>
          <w:szCs w:val="24"/>
        </w:rPr>
        <w:t xml:space="preserve">may choose to complete these additional requirements under </w:t>
      </w:r>
      <w:r w:rsidRPr="00431C30">
        <w:rPr>
          <w:rFonts w:ascii="Times New Roman" w:hAnsi="Times New Roman" w:cs="Times New Roman"/>
          <w:sz w:val="24"/>
          <w:szCs w:val="24"/>
          <w:highlight w:val="yellow"/>
        </w:rPr>
        <w:t>Fixing America’s Surface Transportation, Title 41 (FAST-41)</w:t>
      </w:r>
      <w:r>
        <w:rPr>
          <w:rFonts w:ascii="Times New Roman" w:hAnsi="Times New Roman" w:cs="Times New Roman"/>
          <w:sz w:val="24"/>
          <w:szCs w:val="24"/>
        </w:rPr>
        <w:t>, which established federally accepted procedure to improve early consultation and coordination among government agencies; increase transparency through the publication of project-specific timetables with completion dates for all federal authorizations and environmental reviews; and increase accountability through consultation and reporting on projects.</w:t>
      </w:r>
      <w:r w:rsidR="00037A93">
        <w:rPr>
          <w:rStyle w:val="FootnoteReference"/>
          <w:rFonts w:ascii="Times New Roman" w:hAnsi="Times New Roman" w:cs="Times New Roman"/>
          <w:sz w:val="24"/>
          <w:szCs w:val="24"/>
        </w:rPr>
        <w:footnoteReference w:id="4"/>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per the Federal Register Notice, CDBG-DR grantees may choose to participate in reporting on their environmental review and permitting of covered projects under </w:t>
      </w:r>
      <w:r w:rsidRPr="00447569">
        <w:rPr>
          <w:rFonts w:ascii="Times New Roman" w:hAnsi="Times New Roman" w:cs="Times New Roman"/>
          <w:sz w:val="24"/>
          <w:szCs w:val="24"/>
          <w:highlight w:val="yellow"/>
        </w:rPr>
        <w:t>FAST-41.</w:t>
      </w:r>
    </w:p>
    <w:p w14:paraId="640423F5" w14:textId="77777777" w:rsidR="00744C38" w:rsidRDefault="00744C38" w:rsidP="006F75C5">
      <w:pPr>
        <w:spacing w:after="0" w:line="240" w:lineRule="auto"/>
        <w:jc w:val="both"/>
        <w:rPr>
          <w:rFonts w:ascii="Times New Roman" w:hAnsi="Times New Roman" w:cs="Times New Roman"/>
          <w:sz w:val="24"/>
          <w:szCs w:val="24"/>
        </w:rPr>
      </w:pPr>
    </w:p>
    <w:p w14:paraId="0DE45808" w14:textId="2ABAAD81" w:rsidR="00744C38" w:rsidRDefault="006E5395" w:rsidP="006F7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DOC</w:t>
      </w:r>
      <w:r w:rsidR="00744C38">
        <w:rPr>
          <w:rFonts w:ascii="Times New Roman" w:hAnsi="Times New Roman" w:cs="Times New Roman"/>
          <w:sz w:val="24"/>
          <w:szCs w:val="24"/>
        </w:rPr>
        <w:t xml:space="preserve"> may be administering projects which meet this threshold through any of the </w:t>
      </w:r>
      <w:r w:rsidR="006F75C5">
        <w:rPr>
          <w:rFonts w:ascii="Times New Roman" w:hAnsi="Times New Roman" w:cs="Times New Roman"/>
          <w:sz w:val="24"/>
          <w:szCs w:val="24"/>
        </w:rPr>
        <w:t>two</w:t>
      </w:r>
      <w:r w:rsidR="00744C38">
        <w:rPr>
          <w:rFonts w:ascii="Times New Roman" w:hAnsi="Times New Roman" w:cs="Times New Roman"/>
          <w:sz w:val="24"/>
          <w:szCs w:val="24"/>
        </w:rPr>
        <w:t xml:space="preserve"> Infrastructure Programs. </w:t>
      </w:r>
      <w:r>
        <w:rPr>
          <w:rFonts w:ascii="Times New Roman" w:hAnsi="Times New Roman" w:cs="Times New Roman"/>
          <w:sz w:val="24"/>
          <w:szCs w:val="24"/>
        </w:rPr>
        <w:t>DOC</w:t>
      </w:r>
      <w:r w:rsidR="00744C38">
        <w:rPr>
          <w:rFonts w:ascii="Times New Roman" w:hAnsi="Times New Roman" w:cs="Times New Roman"/>
          <w:sz w:val="24"/>
          <w:szCs w:val="24"/>
        </w:rPr>
        <w:t xml:space="preserve"> will be actively reporting environmental reviews and permitting for projects of all sizes to HUD and relevant Territorial agencies but does not currently plan to participate in FAST-41.</w:t>
      </w:r>
    </w:p>
    <w:p w14:paraId="34C1D4F7" w14:textId="77777777" w:rsidR="00037A93" w:rsidRDefault="00037A93">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12CD99DF" w14:textId="77777777" w:rsidR="005C373D" w:rsidRPr="00302AEF" w:rsidRDefault="005C373D" w:rsidP="005C373D">
      <w:pPr>
        <w:numPr>
          <w:ilvl w:val="0"/>
          <w:numId w:val="124"/>
        </w:numPr>
        <w:spacing w:after="0" w:line="240" w:lineRule="auto"/>
        <w:contextualSpacing/>
        <w:jc w:val="both"/>
        <w:rPr>
          <w:rFonts w:ascii="Times New Roman" w:hAnsi="Times New Roman" w:cs="Times New Roman"/>
          <w:b/>
          <w:bCs/>
          <w:sz w:val="28"/>
          <w:szCs w:val="28"/>
        </w:rPr>
      </w:pPr>
      <w:commentRangeStart w:id="15"/>
      <w:commentRangeStart w:id="16"/>
      <w:r w:rsidRPr="00302AEF">
        <w:rPr>
          <w:rFonts w:ascii="Times New Roman" w:hAnsi="Times New Roman" w:cs="Times New Roman"/>
          <w:b/>
          <w:bCs/>
          <w:sz w:val="28"/>
          <w:szCs w:val="28"/>
        </w:rPr>
        <w:lastRenderedPageBreak/>
        <w:t xml:space="preserve">Program Implementation Policies </w:t>
      </w:r>
      <w:commentRangeEnd w:id="15"/>
      <w:r w:rsidRPr="00302AEF">
        <w:rPr>
          <w:rFonts w:ascii="Times New Roman" w:hAnsi="Times New Roman" w:cs="Times New Roman"/>
          <w:sz w:val="16"/>
          <w:szCs w:val="16"/>
        </w:rPr>
        <w:commentReference w:id="15"/>
      </w:r>
      <w:commentRangeEnd w:id="16"/>
      <w:r w:rsidR="00EB3F65">
        <w:rPr>
          <w:rStyle w:val="CommentReference"/>
        </w:rPr>
        <w:commentReference w:id="16"/>
      </w:r>
    </w:p>
    <w:p w14:paraId="7494C0BF" w14:textId="77777777" w:rsidR="005C373D" w:rsidRPr="00302AEF" w:rsidRDefault="005C373D" w:rsidP="005C373D">
      <w:pPr>
        <w:spacing w:after="0" w:line="240" w:lineRule="auto"/>
        <w:ind w:left="360"/>
        <w:contextualSpacing/>
        <w:jc w:val="both"/>
        <w:rPr>
          <w:rFonts w:ascii="Times New Roman" w:hAnsi="Times New Roman" w:cs="Times New Roman"/>
          <w:b/>
          <w:bCs/>
          <w:sz w:val="28"/>
          <w:szCs w:val="28"/>
        </w:rPr>
      </w:pPr>
    </w:p>
    <w:p w14:paraId="09B35D32" w14:textId="77777777" w:rsidR="005C373D" w:rsidRPr="00302AEF" w:rsidRDefault="005C373D" w:rsidP="005C373D">
      <w:pPr>
        <w:numPr>
          <w:ilvl w:val="1"/>
          <w:numId w:val="124"/>
        </w:numPr>
        <w:spacing w:after="0" w:line="240" w:lineRule="auto"/>
        <w:contextualSpacing/>
        <w:jc w:val="both"/>
        <w:rPr>
          <w:rFonts w:ascii="Times New Roman" w:hAnsi="Times New Roman" w:cs="Times New Roman"/>
          <w:b/>
          <w:bCs/>
          <w:sz w:val="28"/>
          <w:szCs w:val="28"/>
        </w:rPr>
      </w:pPr>
      <w:r w:rsidRPr="00302AEF">
        <w:rPr>
          <w:rFonts w:ascii="Times New Roman" w:hAnsi="Times New Roman" w:cs="Times New Roman"/>
          <w:b/>
          <w:bCs/>
          <w:sz w:val="24"/>
          <w:szCs w:val="24"/>
        </w:rPr>
        <w:t xml:space="preserve"> Project Support and Technical Assistance</w:t>
      </w:r>
    </w:p>
    <w:p w14:paraId="410AF9BE" w14:textId="77777777" w:rsidR="005C373D" w:rsidRPr="00302AEF" w:rsidRDefault="005C373D" w:rsidP="005C373D">
      <w:pPr>
        <w:widowControl w:val="0"/>
        <w:autoSpaceDE w:val="0"/>
        <w:autoSpaceDN w:val="0"/>
        <w:spacing w:after="0" w:line="240" w:lineRule="auto"/>
        <w:rPr>
          <w:rFonts w:ascii="Times New Roman" w:hAnsi="Times New Roman" w:cs="Times New Roman"/>
          <w:sz w:val="24"/>
          <w:szCs w:val="24"/>
        </w:rPr>
      </w:pPr>
    </w:p>
    <w:p w14:paraId="5D1BB8CD" w14:textId="709B89DC" w:rsidR="005C373D" w:rsidRPr="00302AEF" w:rsidRDefault="005C373D" w:rsidP="005C373D">
      <w:pPr>
        <w:widowControl w:val="0"/>
        <w:autoSpaceDE w:val="0"/>
        <w:autoSpaceDN w:val="0"/>
        <w:spacing w:after="0" w:line="276" w:lineRule="auto"/>
        <w:ind w:right="631"/>
        <w:jc w:val="both"/>
        <w:rPr>
          <w:rFonts w:ascii="Times New Roman" w:hAnsi="Times New Roman" w:cs="Times New Roman"/>
          <w:sz w:val="24"/>
          <w:szCs w:val="24"/>
        </w:rPr>
      </w:pPr>
      <w:r w:rsidRPr="00302AEF">
        <w:rPr>
          <w:rFonts w:ascii="Times New Roman" w:hAnsi="Times New Roman" w:cs="Times New Roman"/>
          <w:sz w:val="24"/>
          <w:szCs w:val="24"/>
        </w:rPr>
        <w:t xml:space="preserve">DOC as the </w:t>
      </w:r>
      <w:r>
        <w:rPr>
          <w:rFonts w:ascii="Times New Roman" w:hAnsi="Times New Roman" w:cs="Times New Roman"/>
          <w:sz w:val="24"/>
          <w:szCs w:val="24"/>
        </w:rPr>
        <w:t xml:space="preserve">administrator of CDBD-DR funds will also work directly with partnering agency to implement the CDGB-DR program and ensure compliance with CDGB-DR regulations. DOC program stall will provide guidance and necessary </w:t>
      </w:r>
      <w:r w:rsidRPr="00302AEF">
        <w:rPr>
          <w:rFonts w:ascii="Times New Roman" w:hAnsi="Times New Roman" w:cs="Times New Roman"/>
          <w:sz w:val="24"/>
          <w:szCs w:val="24"/>
        </w:rPr>
        <w:t>TA throughout the life cycle of the project.</w:t>
      </w:r>
      <w:r>
        <w:rPr>
          <w:rFonts w:ascii="Times New Roman" w:hAnsi="Times New Roman" w:cs="Times New Roman"/>
          <w:sz w:val="24"/>
          <w:szCs w:val="24"/>
        </w:rPr>
        <w:t xml:space="preserve"> </w:t>
      </w:r>
      <w:r w:rsidRPr="00302AEF">
        <w:rPr>
          <w:rFonts w:ascii="Times New Roman" w:hAnsi="Times New Roman" w:cs="Times New Roman"/>
          <w:sz w:val="24"/>
          <w:szCs w:val="24"/>
        </w:rPr>
        <w:t>DOC’s TA is intended to ensure compliance with CDBG-DR requirements for the life of the project.</w:t>
      </w:r>
      <w:r>
        <w:rPr>
          <w:rFonts w:ascii="Times New Roman" w:hAnsi="Times New Roman" w:cs="Times New Roman"/>
          <w:sz w:val="24"/>
          <w:szCs w:val="24"/>
        </w:rPr>
        <w:t xml:space="preserve"> </w:t>
      </w:r>
      <w:r w:rsidRPr="00302AEF">
        <w:rPr>
          <w:rFonts w:ascii="Times New Roman" w:hAnsi="Times New Roman" w:cs="Times New Roman"/>
          <w:sz w:val="24"/>
          <w:szCs w:val="24"/>
        </w:rPr>
        <w:t xml:space="preserve">The TA may include but not limited to formal training (prepared materials, in-person presentations and webinars) and informal training (verbal or written advice, provided as needed, through in-person meetings, emails, or telephone calls). TA shall be continuously tailored to meet the </w:t>
      </w:r>
      <w:r>
        <w:rPr>
          <w:rFonts w:ascii="Times New Roman" w:hAnsi="Times New Roman" w:cs="Times New Roman"/>
          <w:sz w:val="24"/>
          <w:szCs w:val="24"/>
        </w:rPr>
        <w:t>agency</w:t>
      </w:r>
      <w:r w:rsidRPr="00302AEF">
        <w:rPr>
          <w:rFonts w:ascii="Times New Roman" w:hAnsi="Times New Roman" w:cs="Times New Roman"/>
          <w:sz w:val="24"/>
          <w:szCs w:val="24"/>
        </w:rPr>
        <w:t>’s unique needs.</w:t>
      </w:r>
    </w:p>
    <w:p w14:paraId="0B8D74F4" w14:textId="77777777" w:rsidR="005C373D" w:rsidRPr="00302AEF" w:rsidRDefault="005C373D" w:rsidP="005C373D">
      <w:pPr>
        <w:widowControl w:val="0"/>
        <w:autoSpaceDE w:val="0"/>
        <w:autoSpaceDN w:val="0"/>
        <w:spacing w:after="0" w:line="276" w:lineRule="auto"/>
        <w:ind w:left="315" w:right="629"/>
        <w:jc w:val="both"/>
        <w:rPr>
          <w:rFonts w:ascii="Times New Roman" w:hAnsi="Times New Roman" w:cs="Times New Roman"/>
          <w:sz w:val="24"/>
          <w:szCs w:val="24"/>
        </w:rPr>
      </w:pPr>
    </w:p>
    <w:p w14:paraId="4CCC7E5F" w14:textId="77777777" w:rsidR="005C373D" w:rsidRPr="00302AEF" w:rsidRDefault="005C373D" w:rsidP="005C373D">
      <w:pPr>
        <w:widowControl w:val="0"/>
        <w:numPr>
          <w:ilvl w:val="1"/>
          <w:numId w:val="124"/>
        </w:numPr>
        <w:tabs>
          <w:tab w:val="left" w:pos="667"/>
        </w:tabs>
        <w:autoSpaceDE w:val="0"/>
        <w:autoSpaceDN w:val="0"/>
        <w:spacing w:after="0" w:line="240" w:lineRule="auto"/>
        <w:outlineLvl w:val="1"/>
        <w:rPr>
          <w:rFonts w:ascii="Times New Roman" w:eastAsia="Calibri" w:hAnsi="Times New Roman" w:cs="Times New Roman"/>
          <w:b/>
          <w:bCs/>
          <w:sz w:val="24"/>
          <w:szCs w:val="24"/>
          <w:lang w:bidi="en-US"/>
        </w:rPr>
      </w:pPr>
      <w:r w:rsidRPr="00302AEF">
        <w:rPr>
          <w:rFonts w:ascii="Times New Roman" w:eastAsia="Calibri" w:hAnsi="Times New Roman" w:cs="Times New Roman"/>
          <w:b/>
          <w:bCs/>
          <w:sz w:val="24"/>
          <w:szCs w:val="24"/>
          <w:lang w:bidi="en-US"/>
        </w:rPr>
        <w:t>Contractual</w:t>
      </w:r>
      <w:r w:rsidRPr="00302AEF">
        <w:rPr>
          <w:rFonts w:ascii="Times New Roman" w:eastAsia="Calibri" w:hAnsi="Times New Roman" w:cs="Times New Roman"/>
          <w:b/>
          <w:bCs/>
          <w:spacing w:val="1"/>
          <w:sz w:val="24"/>
          <w:szCs w:val="24"/>
          <w:lang w:bidi="en-US"/>
        </w:rPr>
        <w:t xml:space="preserve"> </w:t>
      </w:r>
      <w:r w:rsidRPr="00302AEF">
        <w:rPr>
          <w:rFonts w:ascii="Times New Roman" w:eastAsia="Calibri" w:hAnsi="Times New Roman" w:cs="Times New Roman"/>
          <w:b/>
          <w:bCs/>
          <w:sz w:val="24"/>
          <w:szCs w:val="24"/>
          <w:lang w:bidi="en-US"/>
        </w:rPr>
        <w:t>Agreement</w:t>
      </w:r>
      <w:r>
        <w:rPr>
          <w:rFonts w:ascii="Times New Roman" w:eastAsia="Calibri" w:hAnsi="Times New Roman" w:cs="Times New Roman"/>
          <w:b/>
          <w:bCs/>
          <w:sz w:val="24"/>
          <w:szCs w:val="24"/>
          <w:lang w:bidi="en-US"/>
        </w:rPr>
        <w:t>s</w:t>
      </w:r>
    </w:p>
    <w:p w14:paraId="5C18D229" w14:textId="77777777" w:rsidR="005C373D" w:rsidRPr="00302AEF" w:rsidRDefault="005C373D" w:rsidP="005C373D">
      <w:pPr>
        <w:spacing w:after="0" w:line="240" w:lineRule="auto"/>
        <w:jc w:val="both"/>
        <w:rPr>
          <w:rFonts w:ascii="Times New Roman" w:eastAsia="Calibri" w:hAnsi="Times New Roman" w:cs="Times New Roman"/>
          <w:sz w:val="24"/>
          <w:szCs w:val="24"/>
        </w:rPr>
      </w:pPr>
    </w:p>
    <w:p w14:paraId="3F434BF5" w14:textId="77777777" w:rsidR="005C373D" w:rsidRPr="00302AEF" w:rsidRDefault="005C373D" w:rsidP="005C373D">
      <w:pPr>
        <w:spacing w:after="0" w:line="240" w:lineRule="auto"/>
        <w:jc w:val="both"/>
        <w:rPr>
          <w:rFonts w:ascii="Times New Roman" w:hAnsi="Times New Roman" w:cs="Times New Roman"/>
          <w:sz w:val="24"/>
          <w:szCs w:val="24"/>
        </w:rPr>
      </w:pPr>
      <w:commentRangeStart w:id="17"/>
      <w:commentRangeStart w:id="18"/>
      <w:r w:rsidRPr="00302AEF">
        <w:rPr>
          <w:rFonts w:ascii="Times New Roman" w:hAnsi="Times New Roman" w:cs="Times New Roman"/>
          <w:sz w:val="24"/>
          <w:szCs w:val="24"/>
        </w:rPr>
        <w:t xml:space="preserve">DOC will </w:t>
      </w:r>
      <w:r w:rsidRPr="00107720">
        <w:rPr>
          <w:rFonts w:ascii="Times New Roman" w:hAnsi="Times New Roman" w:cs="Times New Roman"/>
          <w:sz w:val="24"/>
          <w:szCs w:val="24"/>
        </w:rPr>
        <w:t>enter</w:t>
      </w:r>
      <w:r w:rsidRPr="00302AEF">
        <w:rPr>
          <w:rFonts w:ascii="Times New Roman" w:hAnsi="Times New Roman" w:cs="Times New Roman"/>
          <w:sz w:val="24"/>
          <w:szCs w:val="24"/>
        </w:rPr>
        <w:t xml:space="preserve"> a Memorandum of Understanding (MOU) with</w:t>
      </w:r>
      <w:r>
        <w:rPr>
          <w:rFonts w:ascii="Times New Roman" w:hAnsi="Times New Roman" w:cs="Times New Roman"/>
          <w:sz w:val="24"/>
          <w:szCs w:val="24"/>
        </w:rPr>
        <w:t xml:space="preserve"> a</w:t>
      </w:r>
      <w:r w:rsidRPr="00302AEF">
        <w:rPr>
          <w:rFonts w:ascii="Times New Roman" w:hAnsi="Times New Roman" w:cs="Times New Roman"/>
          <w:sz w:val="24"/>
          <w:szCs w:val="24"/>
        </w:rPr>
        <w:t xml:space="preserve"> </w:t>
      </w:r>
      <w:r w:rsidRPr="00107720">
        <w:rPr>
          <w:rFonts w:ascii="Times New Roman" w:hAnsi="Times New Roman" w:cs="Times New Roman"/>
          <w:sz w:val="24"/>
          <w:szCs w:val="24"/>
        </w:rPr>
        <w:t>partner agenc</w:t>
      </w:r>
      <w:r>
        <w:rPr>
          <w:rFonts w:ascii="Times New Roman" w:hAnsi="Times New Roman" w:cs="Times New Roman"/>
          <w:sz w:val="24"/>
          <w:szCs w:val="24"/>
        </w:rPr>
        <w:t xml:space="preserve">y to set forth mutual promises, define responsibilities, and requirements of each agency. </w:t>
      </w:r>
      <w:r w:rsidRPr="00302AEF">
        <w:rPr>
          <w:rFonts w:ascii="Times New Roman" w:hAnsi="Times New Roman" w:cs="Times New Roman"/>
          <w:sz w:val="24"/>
          <w:szCs w:val="24"/>
        </w:rPr>
        <w:t xml:space="preserve"> These agreements</w:t>
      </w:r>
      <w:r>
        <w:rPr>
          <w:rFonts w:ascii="Times New Roman" w:hAnsi="Times New Roman" w:cs="Times New Roman"/>
          <w:sz w:val="24"/>
          <w:szCs w:val="24"/>
        </w:rPr>
        <w:t xml:space="preserve"> also define </w:t>
      </w:r>
      <w:r w:rsidRPr="00302AEF">
        <w:rPr>
          <w:rFonts w:ascii="Times New Roman" w:hAnsi="Times New Roman" w:cs="Times New Roman"/>
          <w:sz w:val="24"/>
          <w:szCs w:val="24"/>
        </w:rPr>
        <w:t>remedies to correct deficient or non-compliant projects</w:t>
      </w:r>
      <w:r>
        <w:rPr>
          <w:rFonts w:ascii="Times New Roman" w:hAnsi="Times New Roman" w:cs="Times New Roman"/>
          <w:sz w:val="24"/>
          <w:szCs w:val="24"/>
        </w:rPr>
        <w:t>; and</w:t>
      </w:r>
      <w:r w:rsidRPr="00302AEF">
        <w:rPr>
          <w:rFonts w:ascii="Times New Roman" w:hAnsi="Times New Roman" w:cs="Times New Roman"/>
          <w:sz w:val="24"/>
          <w:szCs w:val="24"/>
        </w:rPr>
        <w:t xml:space="preserve"> contains CDBG-</w:t>
      </w:r>
      <w:r w:rsidRPr="00107720">
        <w:rPr>
          <w:rFonts w:ascii="Times New Roman" w:hAnsi="Times New Roman" w:cs="Times New Roman"/>
          <w:sz w:val="24"/>
          <w:szCs w:val="24"/>
        </w:rPr>
        <w:t>DR</w:t>
      </w:r>
      <w:r w:rsidRPr="00302AEF">
        <w:rPr>
          <w:rFonts w:ascii="Times New Roman" w:hAnsi="Times New Roman" w:cs="Times New Roman"/>
          <w:sz w:val="24"/>
          <w:szCs w:val="24"/>
        </w:rPr>
        <w:t xml:space="preserve"> recapture provisions for non-performance or breach of </w:t>
      </w:r>
      <w:r w:rsidRPr="00107720">
        <w:rPr>
          <w:rFonts w:ascii="Times New Roman" w:hAnsi="Times New Roman" w:cs="Times New Roman"/>
          <w:sz w:val="24"/>
          <w:szCs w:val="24"/>
        </w:rPr>
        <w:t xml:space="preserve">Agency </w:t>
      </w:r>
      <w:r w:rsidRPr="00302AEF">
        <w:rPr>
          <w:rFonts w:ascii="Times New Roman" w:hAnsi="Times New Roman" w:cs="Times New Roman"/>
          <w:sz w:val="24"/>
          <w:szCs w:val="24"/>
        </w:rPr>
        <w:t>responsibility on any requirements, including adherence with CDBG-</w:t>
      </w:r>
      <w:r w:rsidRPr="00107720">
        <w:rPr>
          <w:rFonts w:ascii="Times New Roman" w:hAnsi="Times New Roman" w:cs="Times New Roman"/>
          <w:sz w:val="24"/>
          <w:szCs w:val="24"/>
        </w:rPr>
        <w:t xml:space="preserve">DR </w:t>
      </w:r>
      <w:r w:rsidRPr="00302AEF">
        <w:rPr>
          <w:rFonts w:ascii="Times New Roman" w:hAnsi="Times New Roman" w:cs="Times New Roman"/>
          <w:sz w:val="24"/>
          <w:szCs w:val="24"/>
        </w:rPr>
        <w:t xml:space="preserve">rules and regulations. The </w:t>
      </w:r>
      <w:r w:rsidRPr="00107720">
        <w:rPr>
          <w:rFonts w:ascii="Times New Roman" w:hAnsi="Times New Roman" w:cs="Times New Roman"/>
          <w:sz w:val="24"/>
          <w:szCs w:val="24"/>
        </w:rPr>
        <w:t xml:space="preserve">MOU </w:t>
      </w:r>
      <w:r w:rsidRPr="00302AEF">
        <w:rPr>
          <w:rFonts w:ascii="Times New Roman" w:hAnsi="Times New Roman" w:cs="Times New Roman"/>
          <w:sz w:val="24"/>
          <w:szCs w:val="24"/>
        </w:rPr>
        <w:t xml:space="preserve">contains, but not be limited to, the following: </w:t>
      </w:r>
    </w:p>
    <w:p w14:paraId="13C5C069" w14:textId="77777777"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302AEF">
        <w:rPr>
          <w:rFonts w:ascii="Times New Roman" w:hAnsi="Times New Roman" w:cs="Times New Roman"/>
          <w:sz w:val="24"/>
          <w:szCs w:val="24"/>
        </w:rPr>
        <w:t xml:space="preserve">A description of </w:t>
      </w:r>
      <w:r w:rsidRPr="00107720">
        <w:rPr>
          <w:rFonts w:ascii="Times New Roman" w:hAnsi="Times New Roman" w:cs="Times New Roman"/>
          <w:sz w:val="24"/>
          <w:szCs w:val="24"/>
        </w:rPr>
        <w:t xml:space="preserve">each party’s </w:t>
      </w:r>
      <w:r w:rsidRPr="00302AEF">
        <w:rPr>
          <w:rFonts w:ascii="Times New Roman" w:hAnsi="Times New Roman" w:cs="Times New Roman"/>
          <w:sz w:val="24"/>
          <w:szCs w:val="24"/>
        </w:rPr>
        <w:t xml:space="preserve">program implementation </w:t>
      </w:r>
      <w:r w:rsidRPr="00107720">
        <w:rPr>
          <w:rFonts w:ascii="Times New Roman" w:hAnsi="Times New Roman" w:cs="Times New Roman"/>
          <w:sz w:val="24"/>
          <w:szCs w:val="24"/>
        </w:rPr>
        <w:t xml:space="preserve">responsibilities; </w:t>
      </w:r>
    </w:p>
    <w:p w14:paraId="24733DC9" w14:textId="77777777" w:rsidR="005C373D" w:rsidRPr="00107720" w:rsidRDefault="005C373D" w:rsidP="005C373D">
      <w:pPr>
        <w:numPr>
          <w:ilvl w:val="0"/>
          <w:numId w:val="125"/>
        </w:numPr>
        <w:spacing w:after="0" w:line="240" w:lineRule="auto"/>
        <w:contextualSpacing/>
        <w:jc w:val="both"/>
        <w:rPr>
          <w:rFonts w:ascii="Times New Roman" w:hAnsi="Times New Roman" w:cs="Times New Roman"/>
          <w:sz w:val="24"/>
          <w:szCs w:val="24"/>
        </w:rPr>
      </w:pPr>
      <w:r w:rsidRPr="00107720">
        <w:rPr>
          <w:rFonts w:ascii="Times New Roman" w:hAnsi="Times New Roman" w:cs="Times New Roman"/>
          <w:sz w:val="24"/>
          <w:szCs w:val="24"/>
        </w:rPr>
        <w:t xml:space="preserve">The Scope of Service </w:t>
      </w:r>
      <w:commentRangeEnd w:id="17"/>
      <w:r>
        <w:rPr>
          <w:rStyle w:val="CommentReference"/>
        </w:rPr>
        <w:commentReference w:id="17"/>
      </w:r>
      <w:commentRangeEnd w:id="18"/>
      <w:r w:rsidR="00EB3F65">
        <w:rPr>
          <w:rStyle w:val="CommentReference"/>
        </w:rPr>
        <w:commentReference w:id="18"/>
      </w:r>
    </w:p>
    <w:p w14:paraId="7415FFFD" w14:textId="77777777" w:rsidR="005C373D" w:rsidRPr="00107720" w:rsidRDefault="005C373D" w:rsidP="005C373D">
      <w:pPr>
        <w:numPr>
          <w:ilvl w:val="0"/>
          <w:numId w:val="125"/>
        </w:numPr>
        <w:spacing w:after="0" w:line="240" w:lineRule="auto"/>
        <w:contextualSpacing/>
        <w:jc w:val="both"/>
        <w:rPr>
          <w:rFonts w:ascii="Times New Roman" w:hAnsi="Times New Roman" w:cs="Times New Roman"/>
          <w:sz w:val="24"/>
          <w:szCs w:val="24"/>
        </w:rPr>
      </w:pPr>
      <w:r w:rsidRPr="00107720">
        <w:rPr>
          <w:rFonts w:ascii="Times New Roman" w:hAnsi="Times New Roman" w:cs="Times New Roman"/>
          <w:sz w:val="24"/>
          <w:szCs w:val="24"/>
        </w:rPr>
        <w:t xml:space="preserve">Administrative Requirements </w:t>
      </w:r>
    </w:p>
    <w:p w14:paraId="0B0A810D" w14:textId="77777777"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302AEF">
        <w:rPr>
          <w:rFonts w:ascii="Times New Roman" w:hAnsi="Times New Roman" w:cs="Times New Roman"/>
          <w:sz w:val="24"/>
          <w:szCs w:val="24"/>
        </w:rPr>
        <w:t xml:space="preserve">The amount </w:t>
      </w:r>
      <w:r w:rsidRPr="00107720">
        <w:rPr>
          <w:rFonts w:ascii="Times New Roman" w:hAnsi="Times New Roman" w:cs="Times New Roman"/>
          <w:sz w:val="24"/>
          <w:szCs w:val="24"/>
        </w:rPr>
        <w:t>allocated to the project for funding</w:t>
      </w:r>
      <w:r w:rsidRPr="00302AEF">
        <w:rPr>
          <w:rFonts w:ascii="Times New Roman" w:hAnsi="Times New Roman" w:cs="Times New Roman"/>
          <w:sz w:val="24"/>
          <w:szCs w:val="24"/>
        </w:rPr>
        <w:t xml:space="preserve">; </w:t>
      </w:r>
    </w:p>
    <w:p w14:paraId="2D05982E" w14:textId="77777777"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107720">
        <w:rPr>
          <w:rFonts w:ascii="Times New Roman" w:hAnsi="Times New Roman" w:cs="Times New Roman"/>
          <w:sz w:val="24"/>
          <w:szCs w:val="24"/>
        </w:rPr>
        <w:t xml:space="preserve">Required </w:t>
      </w:r>
      <w:r w:rsidRPr="00302AEF">
        <w:rPr>
          <w:rFonts w:ascii="Times New Roman" w:hAnsi="Times New Roman" w:cs="Times New Roman"/>
          <w:sz w:val="24"/>
          <w:szCs w:val="24"/>
        </w:rPr>
        <w:t xml:space="preserve">Provisions governing the project work; </w:t>
      </w:r>
    </w:p>
    <w:p w14:paraId="4AABE8FD" w14:textId="77777777"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302AEF">
        <w:rPr>
          <w:rFonts w:ascii="Times New Roman" w:hAnsi="Times New Roman" w:cs="Times New Roman"/>
          <w:sz w:val="24"/>
          <w:szCs w:val="24"/>
        </w:rPr>
        <w:t xml:space="preserve">Terms and conditions required by federal or state law; </w:t>
      </w:r>
    </w:p>
    <w:p w14:paraId="4016084E" w14:textId="77777777"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302AEF">
        <w:rPr>
          <w:rFonts w:ascii="Times New Roman" w:hAnsi="Times New Roman" w:cs="Times New Roman"/>
          <w:sz w:val="24"/>
          <w:szCs w:val="24"/>
        </w:rPr>
        <w:t xml:space="preserve">The approved schedule of the program; </w:t>
      </w:r>
    </w:p>
    <w:p w14:paraId="28495C5F" w14:textId="77777777"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302AEF">
        <w:rPr>
          <w:rFonts w:ascii="Times New Roman" w:hAnsi="Times New Roman" w:cs="Times New Roman"/>
          <w:sz w:val="24"/>
          <w:szCs w:val="24"/>
        </w:rPr>
        <w:t xml:space="preserve">The approved program budget; </w:t>
      </w:r>
    </w:p>
    <w:p w14:paraId="21697FA8" w14:textId="77777777"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302AEF">
        <w:rPr>
          <w:rFonts w:ascii="Times New Roman" w:hAnsi="Times New Roman" w:cs="Times New Roman"/>
          <w:sz w:val="24"/>
          <w:szCs w:val="24"/>
        </w:rPr>
        <w:t xml:space="preserve">Manner, timing and conditions for disbursement of project funds; </w:t>
      </w:r>
    </w:p>
    <w:p w14:paraId="67530D05" w14:textId="1A04A8F9"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302AEF">
        <w:rPr>
          <w:rFonts w:ascii="Times New Roman" w:hAnsi="Times New Roman" w:cs="Times New Roman"/>
          <w:sz w:val="24"/>
          <w:szCs w:val="24"/>
        </w:rPr>
        <w:t xml:space="preserve">Reporting and recordkeeping requirements, defining the specific reports and the reporting dates, along with the particular records and the timeline for maintaining them in order to assist NMHC in meeting HUD’s recordkeeping and reporting requirements. </w:t>
      </w:r>
    </w:p>
    <w:p w14:paraId="78277379" w14:textId="77777777"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302AEF">
        <w:rPr>
          <w:rFonts w:ascii="Times New Roman" w:hAnsi="Times New Roman" w:cs="Times New Roman"/>
          <w:sz w:val="24"/>
          <w:szCs w:val="24"/>
        </w:rPr>
        <w:t xml:space="preserve">Terms and conditions for the monitoring of the project in order to verify compliance with the requirements of the program; </w:t>
      </w:r>
    </w:p>
    <w:p w14:paraId="1C85D010" w14:textId="77777777"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302AEF">
        <w:rPr>
          <w:rFonts w:ascii="Times New Roman" w:hAnsi="Times New Roman" w:cs="Times New Roman"/>
          <w:sz w:val="24"/>
          <w:szCs w:val="24"/>
        </w:rPr>
        <w:t xml:space="preserve">Provisions regarding the recapture of funds; and </w:t>
      </w:r>
    </w:p>
    <w:p w14:paraId="548BA6E4" w14:textId="77777777" w:rsidR="005C373D" w:rsidRPr="00302AEF" w:rsidRDefault="005C373D" w:rsidP="005C373D">
      <w:pPr>
        <w:numPr>
          <w:ilvl w:val="0"/>
          <w:numId w:val="125"/>
        </w:numPr>
        <w:spacing w:after="0" w:line="240" w:lineRule="auto"/>
        <w:contextualSpacing/>
        <w:jc w:val="both"/>
        <w:rPr>
          <w:rFonts w:ascii="Times New Roman" w:hAnsi="Times New Roman" w:cs="Times New Roman"/>
          <w:sz w:val="24"/>
          <w:szCs w:val="24"/>
        </w:rPr>
      </w:pPr>
      <w:r w:rsidRPr="00302AEF">
        <w:rPr>
          <w:rFonts w:ascii="Times New Roman" w:hAnsi="Times New Roman" w:cs="Times New Roman"/>
          <w:sz w:val="24"/>
          <w:szCs w:val="24"/>
        </w:rPr>
        <w:t>Other provisions necessary to ensure compliance with the requirements of CDBG-</w:t>
      </w:r>
      <w:r w:rsidRPr="00107720">
        <w:rPr>
          <w:rFonts w:ascii="Times New Roman" w:hAnsi="Times New Roman" w:cs="Times New Roman"/>
          <w:sz w:val="24"/>
          <w:szCs w:val="24"/>
        </w:rPr>
        <w:t xml:space="preserve">DR </w:t>
      </w:r>
      <w:r w:rsidRPr="00302AEF">
        <w:rPr>
          <w:rFonts w:ascii="Times New Roman" w:hAnsi="Times New Roman" w:cs="Times New Roman"/>
          <w:sz w:val="24"/>
          <w:szCs w:val="24"/>
        </w:rPr>
        <w:t>Program.</w:t>
      </w:r>
    </w:p>
    <w:p w14:paraId="0C8E51B2" w14:textId="77777777" w:rsidR="005C373D" w:rsidRPr="00302AEF" w:rsidRDefault="005C373D" w:rsidP="005C373D">
      <w:pPr>
        <w:widowControl w:val="0"/>
        <w:autoSpaceDE w:val="0"/>
        <w:autoSpaceDN w:val="0"/>
        <w:spacing w:before="5" w:after="0" w:line="240" w:lineRule="auto"/>
        <w:rPr>
          <w:rFonts w:ascii="Times New Roman" w:hAnsi="Times New Roman" w:cs="Times New Roman"/>
          <w:sz w:val="24"/>
          <w:szCs w:val="24"/>
        </w:rPr>
      </w:pPr>
    </w:p>
    <w:p w14:paraId="4AE0DD79" w14:textId="3FD3093C" w:rsidR="005C373D" w:rsidRPr="00302AEF" w:rsidRDefault="005C373D" w:rsidP="005C373D">
      <w:pPr>
        <w:widowControl w:val="0"/>
        <w:autoSpaceDE w:val="0"/>
        <w:autoSpaceDN w:val="0"/>
        <w:spacing w:after="0" w:line="256" w:lineRule="auto"/>
        <w:ind w:left="315" w:right="631"/>
        <w:jc w:val="both"/>
        <w:rPr>
          <w:rFonts w:ascii="Times New Roman" w:hAnsi="Times New Roman" w:cs="Times New Roman"/>
          <w:sz w:val="24"/>
          <w:szCs w:val="24"/>
        </w:rPr>
      </w:pPr>
      <w:r w:rsidRPr="00107720">
        <w:rPr>
          <w:rFonts w:ascii="Times New Roman" w:hAnsi="Times New Roman" w:cs="Times New Roman"/>
          <w:sz w:val="24"/>
          <w:szCs w:val="24"/>
        </w:rPr>
        <w:t>In addition to the MOU, t</w:t>
      </w:r>
      <w:r w:rsidRPr="00302AEF">
        <w:rPr>
          <w:rFonts w:ascii="Times New Roman" w:hAnsi="Times New Roman" w:cs="Times New Roman"/>
          <w:sz w:val="24"/>
          <w:szCs w:val="24"/>
        </w:rPr>
        <w:t>he DOC will w</w:t>
      </w:r>
      <w:r w:rsidRPr="00107720">
        <w:rPr>
          <w:rFonts w:ascii="Times New Roman" w:hAnsi="Times New Roman" w:cs="Times New Roman"/>
          <w:sz w:val="24"/>
          <w:szCs w:val="24"/>
        </w:rPr>
        <w:t xml:space="preserve">ork closely with the agency partners </w:t>
      </w:r>
      <w:r w:rsidRPr="00302AEF">
        <w:rPr>
          <w:rFonts w:ascii="Times New Roman" w:hAnsi="Times New Roman" w:cs="Times New Roman"/>
          <w:sz w:val="24"/>
          <w:szCs w:val="24"/>
        </w:rPr>
        <w:t xml:space="preserve">to execute the appropriate contractual </w:t>
      </w:r>
      <w:r>
        <w:rPr>
          <w:rFonts w:ascii="Times New Roman" w:hAnsi="Times New Roman" w:cs="Times New Roman"/>
          <w:sz w:val="24"/>
          <w:szCs w:val="24"/>
        </w:rPr>
        <w:t>grant agreements with grantees</w:t>
      </w:r>
      <w:r w:rsidRPr="00302AEF">
        <w:rPr>
          <w:rFonts w:ascii="Times New Roman" w:hAnsi="Times New Roman" w:cs="Times New Roman"/>
          <w:sz w:val="24"/>
          <w:szCs w:val="24"/>
        </w:rPr>
        <w:t xml:space="preserve"> </w:t>
      </w:r>
      <w:r w:rsidRPr="00107720">
        <w:rPr>
          <w:rFonts w:ascii="Times New Roman" w:hAnsi="Times New Roman" w:cs="Times New Roman"/>
          <w:sz w:val="24"/>
          <w:szCs w:val="24"/>
        </w:rPr>
        <w:t>to maintain</w:t>
      </w:r>
      <w:r w:rsidRPr="00302AEF">
        <w:rPr>
          <w:rFonts w:ascii="Times New Roman" w:hAnsi="Times New Roman" w:cs="Times New Roman"/>
          <w:sz w:val="24"/>
          <w:szCs w:val="24"/>
        </w:rPr>
        <w:t xml:space="preserve"> compliance with all Federal, Territory and local laws as applicable.</w:t>
      </w:r>
      <w:r w:rsidRPr="00107720">
        <w:rPr>
          <w:rFonts w:ascii="Times New Roman" w:hAnsi="Times New Roman" w:cs="Times New Roman"/>
          <w:sz w:val="24"/>
          <w:szCs w:val="24"/>
        </w:rPr>
        <w:t xml:space="preserve"> </w:t>
      </w:r>
      <w:r w:rsidRPr="00302AEF">
        <w:rPr>
          <w:rFonts w:ascii="Times New Roman" w:hAnsi="Times New Roman" w:cs="Times New Roman"/>
          <w:sz w:val="24"/>
          <w:szCs w:val="24"/>
        </w:rPr>
        <w:t>For projects that receive CDBG-DR funding for multiple project phases (i.e., planning, design, and construction), individual amendments to grant agreements may be utilized for each phase. Each amendment will include but not limited to the following: scope, budget, time, and performance metrics of the applicable phase. If the scope and budget change significantly during construction, change orders will be considered on a case-by-case basis. At a minimum, all change orders shall be fully compliant with Federal and local law.</w:t>
      </w:r>
    </w:p>
    <w:p w14:paraId="2F9D538F" w14:textId="77777777" w:rsidR="005C373D" w:rsidRPr="00302AEF" w:rsidRDefault="005C373D" w:rsidP="005C373D">
      <w:pPr>
        <w:widowControl w:val="0"/>
        <w:autoSpaceDE w:val="0"/>
        <w:autoSpaceDN w:val="0"/>
        <w:spacing w:before="9" w:after="0" w:line="240" w:lineRule="auto"/>
        <w:rPr>
          <w:rFonts w:ascii="Times New Roman" w:hAnsi="Times New Roman" w:cs="Times New Roman"/>
          <w:sz w:val="24"/>
          <w:szCs w:val="24"/>
        </w:rPr>
      </w:pPr>
    </w:p>
    <w:p w14:paraId="419B5E4E" w14:textId="77777777" w:rsidR="005C373D" w:rsidRPr="00107720" w:rsidRDefault="005C373D" w:rsidP="005C373D">
      <w:pPr>
        <w:widowControl w:val="0"/>
        <w:autoSpaceDE w:val="0"/>
        <w:autoSpaceDN w:val="0"/>
        <w:spacing w:before="1" w:after="0" w:line="240" w:lineRule="auto"/>
        <w:ind w:left="315"/>
        <w:rPr>
          <w:rFonts w:ascii="Times New Roman" w:hAnsi="Times New Roman" w:cs="Times New Roman"/>
          <w:sz w:val="24"/>
          <w:szCs w:val="24"/>
        </w:rPr>
      </w:pPr>
      <w:r w:rsidRPr="00302AEF">
        <w:rPr>
          <w:rFonts w:ascii="Times New Roman" w:hAnsi="Times New Roman" w:cs="Times New Roman"/>
          <w:sz w:val="24"/>
          <w:szCs w:val="24"/>
        </w:rPr>
        <w:t>Copies of all contracts awarded by can be found on DOC’s Disaster Recovery website.</w:t>
      </w:r>
    </w:p>
    <w:p w14:paraId="007DA983" w14:textId="77777777" w:rsidR="005C373D" w:rsidRPr="00107720" w:rsidRDefault="005C373D" w:rsidP="005C373D">
      <w:pPr>
        <w:widowControl w:val="0"/>
        <w:autoSpaceDE w:val="0"/>
        <w:autoSpaceDN w:val="0"/>
        <w:spacing w:before="1" w:after="0" w:line="240" w:lineRule="auto"/>
        <w:ind w:left="315"/>
        <w:rPr>
          <w:rFonts w:ascii="Times New Roman" w:hAnsi="Times New Roman" w:cs="Times New Roman"/>
          <w:sz w:val="24"/>
          <w:szCs w:val="24"/>
        </w:rPr>
      </w:pPr>
    </w:p>
    <w:p w14:paraId="6FDCAB87" w14:textId="77777777" w:rsidR="005C373D" w:rsidRPr="00107720" w:rsidRDefault="005C373D" w:rsidP="005C373D">
      <w:pPr>
        <w:widowControl w:val="0"/>
        <w:tabs>
          <w:tab w:val="left" w:pos="667"/>
        </w:tabs>
        <w:autoSpaceDE w:val="0"/>
        <w:autoSpaceDN w:val="0"/>
        <w:spacing w:after="0" w:line="240" w:lineRule="auto"/>
        <w:jc w:val="both"/>
        <w:outlineLvl w:val="1"/>
        <w:rPr>
          <w:rFonts w:ascii="Times New Roman" w:eastAsia="Calibri" w:hAnsi="Times New Roman" w:cs="Times New Roman"/>
          <w:b/>
          <w:bCs/>
          <w:sz w:val="24"/>
          <w:szCs w:val="24"/>
          <w:lang w:bidi="en-US"/>
        </w:rPr>
      </w:pPr>
      <w:r w:rsidRPr="00107720">
        <w:rPr>
          <w:rFonts w:ascii="Times New Roman" w:eastAsia="Calibri" w:hAnsi="Times New Roman" w:cs="Times New Roman"/>
          <w:b/>
          <w:bCs/>
          <w:sz w:val="24"/>
          <w:szCs w:val="24"/>
          <w:lang w:bidi="en-US"/>
        </w:rPr>
        <w:lastRenderedPageBreak/>
        <w:t>6.3 Reporting Requirements</w:t>
      </w:r>
    </w:p>
    <w:p w14:paraId="7FAD48EF" w14:textId="77777777" w:rsidR="005C373D" w:rsidRDefault="005C373D" w:rsidP="005C373D">
      <w:pPr>
        <w:spacing w:after="0" w:line="240" w:lineRule="auto"/>
        <w:jc w:val="both"/>
        <w:rPr>
          <w:rFonts w:ascii="Times New Roman" w:hAnsi="Times New Roman" w:cs="Times New Roman"/>
          <w:sz w:val="24"/>
          <w:szCs w:val="24"/>
        </w:rPr>
      </w:pPr>
    </w:p>
    <w:p w14:paraId="35D3FDF9" w14:textId="77777777" w:rsidR="005C373D" w:rsidRDefault="005C373D" w:rsidP="005C373D">
      <w:pPr>
        <w:spacing w:after="0" w:line="240" w:lineRule="auto"/>
        <w:jc w:val="both"/>
        <w:rPr>
          <w:rFonts w:ascii="Times New Roman" w:hAnsi="Times New Roman" w:cs="Times New Roman"/>
          <w:sz w:val="24"/>
          <w:szCs w:val="24"/>
        </w:rPr>
      </w:pPr>
      <w:commentRangeStart w:id="19"/>
      <w:commentRangeStart w:id="20"/>
      <w:commentRangeStart w:id="21"/>
      <w:r>
        <w:rPr>
          <w:rFonts w:ascii="Times New Roman" w:hAnsi="Times New Roman" w:cs="Times New Roman"/>
          <w:sz w:val="24"/>
          <w:szCs w:val="24"/>
        </w:rPr>
        <w:t xml:space="preserve">DOC and it’s partnering agency will </w:t>
      </w:r>
      <w:r w:rsidRPr="00FB5FE1">
        <w:rPr>
          <w:rFonts w:ascii="Times New Roman" w:hAnsi="Times New Roman" w:cs="Times New Roman"/>
          <w:sz w:val="24"/>
          <w:szCs w:val="24"/>
        </w:rPr>
        <w:t xml:space="preserve">establish program targets and benchmarks </w:t>
      </w:r>
      <w:r>
        <w:rPr>
          <w:rFonts w:ascii="Times New Roman" w:hAnsi="Times New Roman" w:cs="Times New Roman"/>
          <w:sz w:val="24"/>
          <w:szCs w:val="24"/>
        </w:rPr>
        <w:t>that grantees will be</w:t>
      </w:r>
      <w:r w:rsidRPr="00FB5FE1">
        <w:rPr>
          <w:rFonts w:ascii="Times New Roman" w:hAnsi="Times New Roman" w:cs="Times New Roman"/>
          <w:sz w:val="24"/>
          <w:szCs w:val="24"/>
        </w:rPr>
        <w:t xml:space="preserve"> required to report </w:t>
      </w:r>
      <w:r>
        <w:rPr>
          <w:rFonts w:ascii="Times New Roman" w:hAnsi="Times New Roman" w:cs="Times New Roman"/>
          <w:sz w:val="24"/>
          <w:szCs w:val="24"/>
        </w:rPr>
        <w:t>on monthly to DOC</w:t>
      </w:r>
      <w:r w:rsidRPr="00FB5FE1">
        <w:rPr>
          <w:rFonts w:ascii="Times New Roman" w:hAnsi="Times New Roman" w:cs="Times New Roman"/>
          <w:sz w:val="24"/>
          <w:szCs w:val="24"/>
        </w:rPr>
        <w:t xml:space="preserve">. </w:t>
      </w:r>
      <w:r>
        <w:rPr>
          <w:rFonts w:ascii="Times New Roman" w:hAnsi="Times New Roman" w:cs="Times New Roman"/>
          <w:sz w:val="24"/>
          <w:szCs w:val="24"/>
        </w:rPr>
        <w:t>Grantees will be required to</w:t>
      </w:r>
      <w:r w:rsidRPr="00FB5FE1">
        <w:rPr>
          <w:rFonts w:ascii="Times New Roman" w:hAnsi="Times New Roman" w:cs="Times New Roman"/>
          <w:sz w:val="24"/>
          <w:szCs w:val="24"/>
        </w:rPr>
        <w:t xml:space="preserve"> submit the information electronically</w:t>
      </w:r>
      <w:r>
        <w:rPr>
          <w:rFonts w:ascii="Times New Roman" w:hAnsi="Times New Roman" w:cs="Times New Roman"/>
          <w:sz w:val="24"/>
          <w:szCs w:val="24"/>
        </w:rPr>
        <w:t xml:space="preserve"> as</w:t>
      </w:r>
      <w:r w:rsidRPr="00FB5FE1">
        <w:rPr>
          <w:rFonts w:ascii="Times New Roman" w:hAnsi="Times New Roman" w:cs="Times New Roman"/>
          <w:sz w:val="24"/>
          <w:szCs w:val="24"/>
        </w:rPr>
        <w:t xml:space="preserve"> indicated in the</w:t>
      </w:r>
      <w:r>
        <w:rPr>
          <w:rFonts w:ascii="Times New Roman" w:hAnsi="Times New Roman" w:cs="Times New Roman"/>
          <w:sz w:val="24"/>
          <w:szCs w:val="24"/>
        </w:rPr>
        <w:t xml:space="preserve"> grant</w:t>
      </w:r>
      <w:r w:rsidRPr="00FB5FE1">
        <w:rPr>
          <w:rFonts w:ascii="Times New Roman" w:hAnsi="Times New Roman" w:cs="Times New Roman"/>
          <w:sz w:val="24"/>
          <w:szCs w:val="24"/>
        </w:rPr>
        <w:t xml:space="preserve"> agreement, in accordance with </w:t>
      </w:r>
      <w:r>
        <w:rPr>
          <w:rFonts w:ascii="Times New Roman" w:hAnsi="Times New Roman" w:cs="Times New Roman"/>
          <w:sz w:val="24"/>
          <w:szCs w:val="24"/>
        </w:rPr>
        <w:t>DOC</w:t>
      </w:r>
      <w:r w:rsidRPr="00FB5FE1">
        <w:rPr>
          <w:rFonts w:ascii="Times New Roman" w:hAnsi="Times New Roman" w:cs="Times New Roman"/>
          <w:sz w:val="24"/>
          <w:szCs w:val="24"/>
        </w:rPr>
        <w:t xml:space="preserve"> and HUD reporting requirements</w:t>
      </w:r>
      <w:r>
        <w:rPr>
          <w:rFonts w:ascii="Times New Roman" w:hAnsi="Times New Roman" w:cs="Times New Roman"/>
          <w:sz w:val="24"/>
          <w:szCs w:val="24"/>
        </w:rPr>
        <w:t>, that address the following:</w:t>
      </w:r>
      <w:r w:rsidRPr="00FB5FE1">
        <w:rPr>
          <w:rFonts w:ascii="Times New Roman" w:hAnsi="Times New Roman" w:cs="Times New Roman"/>
          <w:sz w:val="24"/>
          <w:szCs w:val="24"/>
        </w:rPr>
        <w:t xml:space="preserve"> </w:t>
      </w:r>
    </w:p>
    <w:p w14:paraId="20C30AC2" w14:textId="77777777" w:rsidR="005C373D" w:rsidRDefault="005C373D" w:rsidP="005C373D">
      <w:pPr>
        <w:spacing w:after="0" w:line="240" w:lineRule="auto"/>
        <w:jc w:val="both"/>
        <w:rPr>
          <w:rFonts w:ascii="Times New Roman" w:hAnsi="Times New Roman" w:cs="Times New Roman"/>
          <w:sz w:val="24"/>
          <w:szCs w:val="24"/>
        </w:rPr>
      </w:pPr>
    </w:p>
    <w:p w14:paraId="75806B05" w14:textId="77777777" w:rsidR="005C373D" w:rsidRDefault="005C373D" w:rsidP="005C373D">
      <w:pPr>
        <w:pStyle w:val="ListParagraph"/>
        <w:numPr>
          <w:ilvl w:val="0"/>
          <w:numId w:val="125"/>
        </w:numPr>
        <w:spacing w:after="0" w:line="240" w:lineRule="auto"/>
        <w:jc w:val="both"/>
        <w:rPr>
          <w:rFonts w:ascii="Times New Roman" w:hAnsi="Times New Roman" w:cs="Times New Roman"/>
          <w:sz w:val="24"/>
          <w:szCs w:val="24"/>
        </w:rPr>
      </w:pPr>
      <w:r w:rsidRPr="00FB5FE1">
        <w:rPr>
          <w:rFonts w:ascii="Times New Roman" w:hAnsi="Times New Roman" w:cs="Times New Roman"/>
          <w:sz w:val="24"/>
          <w:szCs w:val="24"/>
        </w:rPr>
        <w:t xml:space="preserve">A status of the project activity. </w:t>
      </w:r>
    </w:p>
    <w:p w14:paraId="5A96A802" w14:textId="77777777" w:rsidR="005C373D" w:rsidRDefault="005C373D" w:rsidP="005C373D">
      <w:pPr>
        <w:pStyle w:val="ListParagraph"/>
        <w:numPr>
          <w:ilvl w:val="0"/>
          <w:numId w:val="1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FB5FE1">
        <w:rPr>
          <w:rFonts w:ascii="Times New Roman" w:hAnsi="Times New Roman" w:cs="Times New Roman"/>
          <w:sz w:val="24"/>
          <w:szCs w:val="24"/>
        </w:rPr>
        <w:t>escription of activities to be undertaken in the next reporting period</w:t>
      </w:r>
      <w:r>
        <w:rPr>
          <w:rFonts w:ascii="Times New Roman" w:hAnsi="Times New Roman" w:cs="Times New Roman"/>
          <w:sz w:val="24"/>
          <w:szCs w:val="24"/>
        </w:rPr>
        <w:t>/ project phase</w:t>
      </w:r>
      <w:r w:rsidRPr="00FB5FE1">
        <w:rPr>
          <w:rFonts w:ascii="Times New Roman" w:hAnsi="Times New Roman" w:cs="Times New Roman"/>
          <w:sz w:val="24"/>
          <w:szCs w:val="24"/>
        </w:rPr>
        <w:t xml:space="preserve">; </w:t>
      </w:r>
    </w:p>
    <w:p w14:paraId="60B8450B" w14:textId="77777777" w:rsidR="005C373D" w:rsidRDefault="005C373D" w:rsidP="005C373D">
      <w:pPr>
        <w:pStyle w:val="ListParagraph"/>
        <w:numPr>
          <w:ilvl w:val="0"/>
          <w:numId w:val="1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FB5FE1">
        <w:rPr>
          <w:rFonts w:ascii="Times New Roman" w:hAnsi="Times New Roman" w:cs="Times New Roman"/>
          <w:sz w:val="24"/>
          <w:szCs w:val="24"/>
        </w:rPr>
        <w:t>escription of problems</w:t>
      </w:r>
      <w:r>
        <w:rPr>
          <w:rFonts w:ascii="Times New Roman" w:hAnsi="Times New Roman" w:cs="Times New Roman"/>
          <w:sz w:val="24"/>
          <w:szCs w:val="24"/>
        </w:rPr>
        <w:t xml:space="preserve"> and/or</w:t>
      </w:r>
      <w:r w:rsidRPr="00FB5FE1">
        <w:rPr>
          <w:rFonts w:ascii="Times New Roman" w:hAnsi="Times New Roman" w:cs="Times New Roman"/>
          <w:sz w:val="24"/>
          <w:szCs w:val="24"/>
        </w:rPr>
        <w:t xml:space="preserve"> delays encountered in project implementation and course of action taken to address</w:t>
      </w:r>
      <w:r>
        <w:rPr>
          <w:rFonts w:ascii="Times New Roman" w:hAnsi="Times New Roman" w:cs="Times New Roman"/>
          <w:sz w:val="24"/>
          <w:szCs w:val="24"/>
        </w:rPr>
        <w:t xml:space="preserve"> each</w:t>
      </w:r>
      <w:r w:rsidRPr="00FB5FE1">
        <w:rPr>
          <w:rFonts w:ascii="Times New Roman" w:hAnsi="Times New Roman" w:cs="Times New Roman"/>
          <w:sz w:val="24"/>
          <w:szCs w:val="24"/>
        </w:rPr>
        <w:t xml:space="preserve">; </w:t>
      </w:r>
    </w:p>
    <w:p w14:paraId="183D9B8D" w14:textId="77777777" w:rsidR="005C373D" w:rsidRDefault="005C373D" w:rsidP="005C373D">
      <w:pPr>
        <w:pStyle w:val="ListParagraph"/>
        <w:numPr>
          <w:ilvl w:val="0"/>
          <w:numId w:val="1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FB5FE1">
        <w:rPr>
          <w:rFonts w:ascii="Times New Roman" w:hAnsi="Times New Roman" w:cs="Times New Roman"/>
          <w:sz w:val="24"/>
          <w:szCs w:val="24"/>
        </w:rPr>
        <w:t xml:space="preserve">escription of actions taken to </w:t>
      </w:r>
      <w:r>
        <w:rPr>
          <w:rFonts w:ascii="Times New Roman" w:hAnsi="Times New Roman" w:cs="Times New Roman"/>
          <w:sz w:val="24"/>
          <w:szCs w:val="24"/>
        </w:rPr>
        <w:t>meet</w:t>
      </w:r>
      <w:r w:rsidRPr="00FB5FE1">
        <w:rPr>
          <w:rFonts w:ascii="Times New Roman" w:hAnsi="Times New Roman" w:cs="Times New Roman"/>
          <w:sz w:val="24"/>
          <w:szCs w:val="24"/>
        </w:rPr>
        <w:t xml:space="preserve"> project expenditure deadlines; and </w:t>
      </w:r>
    </w:p>
    <w:p w14:paraId="0E8540EC" w14:textId="77777777" w:rsidR="005C373D" w:rsidRDefault="005C373D" w:rsidP="005C373D">
      <w:pPr>
        <w:pStyle w:val="ListParagraph"/>
        <w:numPr>
          <w:ilvl w:val="0"/>
          <w:numId w:val="125"/>
        </w:numPr>
        <w:spacing w:after="0" w:line="240" w:lineRule="auto"/>
        <w:jc w:val="both"/>
        <w:rPr>
          <w:rFonts w:ascii="Times New Roman" w:hAnsi="Times New Roman" w:cs="Times New Roman"/>
          <w:sz w:val="24"/>
          <w:szCs w:val="24"/>
        </w:rPr>
      </w:pPr>
      <w:r w:rsidRPr="00FB5FE1">
        <w:rPr>
          <w:rFonts w:ascii="Times New Roman" w:hAnsi="Times New Roman" w:cs="Times New Roman"/>
          <w:sz w:val="24"/>
          <w:szCs w:val="24"/>
        </w:rPr>
        <w:t xml:space="preserve">A summary of project fiscal status, including: </w:t>
      </w:r>
    </w:p>
    <w:p w14:paraId="29186944" w14:textId="77777777" w:rsidR="005C373D" w:rsidRDefault="005C373D" w:rsidP="005C373D">
      <w:pPr>
        <w:pStyle w:val="ListParagraph"/>
        <w:numPr>
          <w:ilvl w:val="0"/>
          <w:numId w:val="126"/>
        </w:numPr>
        <w:spacing w:after="0" w:line="240" w:lineRule="auto"/>
        <w:jc w:val="both"/>
        <w:rPr>
          <w:rFonts w:ascii="Times New Roman" w:hAnsi="Times New Roman" w:cs="Times New Roman"/>
          <w:sz w:val="24"/>
          <w:szCs w:val="24"/>
        </w:rPr>
      </w:pPr>
      <w:r w:rsidRPr="00FB5FE1">
        <w:rPr>
          <w:rFonts w:ascii="Times New Roman" w:hAnsi="Times New Roman" w:cs="Times New Roman"/>
          <w:sz w:val="24"/>
          <w:szCs w:val="24"/>
        </w:rPr>
        <w:t xml:space="preserve">Award amount; </w:t>
      </w:r>
    </w:p>
    <w:p w14:paraId="288B0CC7" w14:textId="77777777" w:rsidR="005C373D" w:rsidRDefault="005C373D" w:rsidP="005C373D">
      <w:pPr>
        <w:pStyle w:val="ListParagraph"/>
        <w:numPr>
          <w:ilvl w:val="0"/>
          <w:numId w:val="1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Amount requested to date</w:t>
      </w:r>
      <w:r w:rsidRPr="00FB5FE1">
        <w:rPr>
          <w:rFonts w:ascii="Times New Roman" w:hAnsi="Times New Roman" w:cs="Times New Roman"/>
          <w:sz w:val="24"/>
          <w:szCs w:val="24"/>
        </w:rPr>
        <w:t xml:space="preserve">; </w:t>
      </w:r>
    </w:p>
    <w:p w14:paraId="7975F52C" w14:textId="77777777" w:rsidR="005C373D" w:rsidRPr="0014783C" w:rsidRDefault="005C373D" w:rsidP="005C373D">
      <w:pPr>
        <w:pStyle w:val="ListParagraph"/>
        <w:numPr>
          <w:ilvl w:val="0"/>
          <w:numId w:val="126"/>
        </w:numPr>
        <w:spacing w:after="0" w:line="240" w:lineRule="auto"/>
        <w:jc w:val="both"/>
        <w:rPr>
          <w:rFonts w:ascii="Times New Roman" w:hAnsi="Times New Roman" w:cs="Times New Roman"/>
          <w:sz w:val="24"/>
          <w:szCs w:val="24"/>
        </w:rPr>
      </w:pPr>
      <w:r w:rsidRPr="00FB5FE1">
        <w:rPr>
          <w:rFonts w:ascii="Times New Roman" w:hAnsi="Times New Roman" w:cs="Times New Roman"/>
          <w:sz w:val="24"/>
          <w:szCs w:val="24"/>
        </w:rPr>
        <w:t xml:space="preserve">Remaining balance. </w:t>
      </w:r>
    </w:p>
    <w:p w14:paraId="3D4B92BE" w14:textId="77777777" w:rsidR="005C373D" w:rsidRDefault="005C373D" w:rsidP="005C373D">
      <w:pPr>
        <w:spacing w:after="0" w:line="240" w:lineRule="auto"/>
        <w:jc w:val="both"/>
        <w:rPr>
          <w:rFonts w:ascii="Times New Roman" w:hAnsi="Times New Roman" w:cs="Times New Roman"/>
          <w:b/>
          <w:bCs/>
          <w:sz w:val="24"/>
          <w:szCs w:val="24"/>
        </w:rPr>
      </w:pPr>
    </w:p>
    <w:p w14:paraId="1749634F" w14:textId="52C27A76" w:rsidR="005C373D" w:rsidRPr="00302AEF" w:rsidRDefault="005C373D" w:rsidP="005C373D">
      <w:pPr>
        <w:spacing w:after="0" w:line="240" w:lineRule="auto"/>
        <w:jc w:val="both"/>
        <w:rPr>
          <w:rFonts w:ascii="Times New Roman" w:hAnsi="Times New Roman" w:cs="Times New Roman"/>
          <w:sz w:val="24"/>
          <w:szCs w:val="24"/>
        </w:rPr>
      </w:pPr>
      <w:r w:rsidRPr="006D2C36">
        <w:rPr>
          <w:rFonts w:ascii="Times New Roman" w:hAnsi="Times New Roman" w:cs="Times New Roman"/>
          <w:sz w:val="24"/>
          <w:szCs w:val="24"/>
        </w:rPr>
        <w:t>On</w:t>
      </w:r>
      <w:r>
        <w:rPr>
          <w:rFonts w:ascii="Times New Roman" w:hAnsi="Times New Roman" w:cs="Times New Roman"/>
          <w:sz w:val="24"/>
          <w:szCs w:val="24"/>
        </w:rPr>
        <w:t xml:space="preserve"> a Quarterly basis, NMHC will collect and review information on program accomplishments and progress narratives. This information will be largely based on materials the grantee provides in the monthly progress reports. The compiled information will be provided to HUD in the Quarterly Performance Report (QPR), which shall be posted to the CDBG-MIT website and submitted to HUD no later than the 30th day of the month following the end of a given Quarter.</w:t>
      </w:r>
      <w:commentRangeEnd w:id="19"/>
      <w:r w:rsidR="00D24F85">
        <w:rPr>
          <w:rStyle w:val="CommentReference"/>
        </w:rPr>
        <w:commentReference w:id="19"/>
      </w:r>
      <w:commentRangeEnd w:id="20"/>
      <w:r w:rsidR="00EB3F65">
        <w:rPr>
          <w:rStyle w:val="CommentReference"/>
        </w:rPr>
        <w:commentReference w:id="20"/>
      </w:r>
      <w:commentRangeEnd w:id="21"/>
      <w:r w:rsidR="00EB3F65">
        <w:rPr>
          <w:rStyle w:val="CommentReference"/>
        </w:rPr>
        <w:commentReference w:id="21"/>
      </w:r>
    </w:p>
    <w:p w14:paraId="58FF6769" w14:textId="145F20C1" w:rsidR="00A4594B" w:rsidRPr="00C3761E" w:rsidRDefault="005C373D" w:rsidP="00C3761E">
      <w:pPr>
        <w:widowControl w:val="0"/>
        <w:tabs>
          <w:tab w:val="left" w:pos="667"/>
        </w:tabs>
        <w:autoSpaceDE w:val="0"/>
        <w:autoSpaceDN w:val="0"/>
        <w:spacing w:after="0" w:line="240" w:lineRule="auto"/>
        <w:jc w:val="both"/>
        <w:outlineLvl w:val="1"/>
        <w:rPr>
          <w:rFonts w:ascii="Times New Roman" w:eastAsia="Calibri" w:hAnsi="Times New Roman" w:cs="Times New Roman"/>
          <w:b/>
          <w:bCs/>
          <w:sz w:val="24"/>
          <w:szCs w:val="24"/>
          <w:lang w:bidi="en-US"/>
        </w:rPr>
      </w:pPr>
      <w:r w:rsidRPr="00302AEF">
        <w:rPr>
          <w:rFonts w:ascii="Times New Roman" w:eastAsia="Calibri" w:hAnsi="Times New Roman" w:cs="Times New Roman"/>
          <w:b/>
          <w:bCs/>
          <w:sz w:val="24"/>
          <w:szCs w:val="24"/>
          <w:lang w:bidi="en-US"/>
        </w:rPr>
        <w:t xml:space="preserve"> </w:t>
      </w:r>
    </w:p>
    <w:p w14:paraId="6D8831FD" w14:textId="59B39246" w:rsidR="005C373D" w:rsidRPr="00107720" w:rsidRDefault="005C373D" w:rsidP="005C373D">
      <w:pPr>
        <w:pStyle w:val="ListParagraph"/>
        <w:widowControl w:val="0"/>
        <w:numPr>
          <w:ilvl w:val="1"/>
          <w:numId w:val="127"/>
        </w:numPr>
        <w:tabs>
          <w:tab w:val="left" w:pos="667"/>
        </w:tabs>
        <w:autoSpaceDE w:val="0"/>
        <w:autoSpaceDN w:val="0"/>
        <w:spacing w:after="0" w:line="240" w:lineRule="auto"/>
        <w:jc w:val="both"/>
        <w:outlineLvl w:val="1"/>
        <w:rPr>
          <w:rFonts w:ascii="Times New Roman" w:eastAsia="Calibri" w:hAnsi="Times New Roman" w:cs="Times New Roman"/>
          <w:b/>
          <w:bCs/>
          <w:sz w:val="24"/>
          <w:szCs w:val="24"/>
          <w:lang w:bidi="en-US"/>
        </w:rPr>
      </w:pPr>
      <w:r w:rsidRPr="00107720">
        <w:rPr>
          <w:rFonts w:ascii="Times New Roman" w:eastAsia="Calibri" w:hAnsi="Times New Roman" w:cs="Times New Roman"/>
          <w:b/>
          <w:bCs/>
          <w:sz w:val="24"/>
          <w:szCs w:val="24"/>
          <w:lang w:bidi="en-US"/>
        </w:rPr>
        <w:t>Procurement</w:t>
      </w:r>
    </w:p>
    <w:p w14:paraId="1CF2A56F" w14:textId="44E801FE" w:rsidR="005C373D" w:rsidRDefault="005C373D" w:rsidP="005C373D">
      <w:pPr>
        <w:widowControl w:val="0"/>
        <w:autoSpaceDE w:val="0"/>
        <w:autoSpaceDN w:val="0"/>
        <w:spacing w:after="0"/>
        <w:ind w:right="630"/>
        <w:jc w:val="both"/>
        <w:rPr>
          <w:rFonts w:ascii="Times New Roman" w:eastAsia="Calibri" w:hAnsi="Times New Roman" w:cs="Times New Roman"/>
          <w:b/>
          <w:sz w:val="24"/>
          <w:szCs w:val="24"/>
          <w:lang w:bidi="en-US"/>
        </w:rPr>
      </w:pPr>
    </w:p>
    <w:p w14:paraId="0A0D13F1" w14:textId="673A97C7" w:rsidR="00A460DD" w:rsidRPr="00302AEF" w:rsidRDefault="005C373D" w:rsidP="005C373D">
      <w:pPr>
        <w:widowControl w:val="0"/>
        <w:autoSpaceDE w:val="0"/>
        <w:autoSpaceDN w:val="0"/>
        <w:spacing w:after="0"/>
        <w:ind w:right="630"/>
        <w:jc w:val="both"/>
        <w:rPr>
          <w:rFonts w:ascii="Times New Roman" w:eastAsia="Calibri" w:hAnsi="Times New Roman" w:cs="Times New Roman"/>
          <w:sz w:val="24"/>
          <w:szCs w:val="24"/>
          <w:lang w:bidi="en-US"/>
        </w:rPr>
      </w:pPr>
      <w:commentRangeStart w:id="22"/>
      <w:commentRangeStart w:id="23"/>
      <w:r w:rsidRPr="00302AEF">
        <w:rPr>
          <w:rFonts w:ascii="Times New Roman" w:eastAsia="Calibri" w:hAnsi="Times New Roman" w:cs="Times New Roman"/>
          <w:sz w:val="24"/>
          <w:szCs w:val="24"/>
          <w:lang w:bidi="en-US"/>
        </w:rPr>
        <w:t>To remain eligible for CDBG-DR funding</w:t>
      </w:r>
      <w:r w:rsidR="00401998">
        <w:rPr>
          <w:rFonts w:ascii="Times New Roman" w:eastAsia="Calibri" w:hAnsi="Times New Roman" w:cs="Times New Roman"/>
          <w:sz w:val="24"/>
          <w:szCs w:val="24"/>
          <w:lang w:bidi="en-US"/>
        </w:rPr>
        <w:t xml:space="preserve"> </w:t>
      </w:r>
      <w:r>
        <w:rPr>
          <w:rFonts w:ascii="Times New Roman" w:eastAsia="Calibri" w:hAnsi="Times New Roman" w:cs="Times New Roman"/>
          <w:sz w:val="24"/>
          <w:szCs w:val="24"/>
          <w:lang w:bidi="en-US"/>
        </w:rPr>
        <w:t>DOC</w:t>
      </w:r>
      <w:r w:rsidR="00401998">
        <w:rPr>
          <w:rFonts w:ascii="Times New Roman" w:eastAsia="Calibri" w:hAnsi="Times New Roman" w:cs="Times New Roman"/>
          <w:sz w:val="24"/>
          <w:szCs w:val="24"/>
          <w:lang w:bidi="en-US"/>
        </w:rPr>
        <w:t xml:space="preserve"> and partnering agencies</w:t>
      </w:r>
      <w:r>
        <w:rPr>
          <w:rFonts w:ascii="Times New Roman" w:eastAsia="Calibri" w:hAnsi="Times New Roman" w:cs="Times New Roman"/>
          <w:sz w:val="24"/>
          <w:szCs w:val="24"/>
          <w:lang w:bidi="en-US"/>
        </w:rPr>
        <w:t xml:space="preserve"> will follow t</w:t>
      </w:r>
      <w:r w:rsidRPr="00302AEF">
        <w:rPr>
          <w:rFonts w:ascii="Times New Roman" w:eastAsia="Calibri" w:hAnsi="Times New Roman" w:cs="Times New Roman"/>
          <w:sz w:val="24"/>
          <w:szCs w:val="24"/>
          <w:lang w:bidi="en-US"/>
        </w:rPr>
        <w:t xml:space="preserve">he procurement requirements mandated in 2 CFR Part 200, </w:t>
      </w:r>
      <w:r>
        <w:rPr>
          <w:rFonts w:ascii="Times New Roman" w:eastAsia="Calibri" w:hAnsi="Times New Roman" w:cs="Times New Roman"/>
          <w:sz w:val="24"/>
          <w:szCs w:val="24"/>
          <w:lang w:bidi="en-US"/>
        </w:rPr>
        <w:t>that establishes</w:t>
      </w:r>
      <w:r w:rsidRPr="00302AEF">
        <w:rPr>
          <w:rFonts w:ascii="Times New Roman" w:eastAsia="Calibri" w:hAnsi="Times New Roman" w:cs="Times New Roman"/>
          <w:sz w:val="24"/>
          <w:szCs w:val="24"/>
          <w:lang w:bidi="en-US"/>
        </w:rPr>
        <w:t xml:space="preserve"> CDBG-DR standards and guidelines for the procurement of services, supplies, equipment, construction, and professional services for local governments and non-profit organizations. </w:t>
      </w:r>
      <w:commentRangeEnd w:id="22"/>
      <w:r w:rsidR="00C74DDF">
        <w:rPr>
          <w:rStyle w:val="CommentReference"/>
        </w:rPr>
        <w:commentReference w:id="22"/>
      </w:r>
      <w:commentRangeEnd w:id="23"/>
      <w:r w:rsidR="00BA3C82">
        <w:rPr>
          <w:rStyle w:val="CommentReference"/>
        </w:rPr>
        <w:commentReference w:id="23"/>
      </w:r>
    </w:p>
    <w:p w14:paraId="4852FD51" w14:textId="77777777" w:rsidR="005C373D" w:rsidRPr="00302AEF" w:rsidRDefault="005C373D" w:rsidP="005C373D">
      <w:pPr>
        <w:widowControl w:val="0"/>
        <w:autoSpaceDE w:val="0"/>
        <w:autoSpaceDN w:val="0"/>
        <w:spacing w:before="1" w:after="0" w:line="240" w:lineRule="auto"/>
        <w:rPr>
          <w:rFonts w:ascii="Times New Roman" w:eastAsia="Calibri" w:hAnsi="Times New Roman" w:cs="Times New Roman"/>
          <w:sz w:val="24"/>
          <w:szCs w:val="24"/>
          <w:lang w:bidi="en-US"/>
        </w:rPr>
      </w:pPr>
    </w:p>
    <w:p w14:paraId="32CCF135" w14:textId="77777777" w:rsidR="005C373D" w:rsidRPr="00302AEF" w:rsidRDefault="005C373D" w:rsidP="005C373D">
      <w:pPr>
        <w:widowControl w:val="0"/>
        <w:tabs>
          <w:tab w:val="left" w:pos="806"/>
        </w:tabs>
        <w:autoSpaceDE w:val="0"/>
        <w:autoSpaceDN w:val="0"/>
        <w:spacing w:after="0" w:line="240" w:lineRule="auto"/>
        <w:outlineLvl w:val="1"/>
        <w:rPr>
          <w:rFonts w:ascii="Times New Roman" w:eastAsia="Calibri" w:hAnsi="Times New Roman" w:cs="Times New Roman"/>
          <w:b/>
          <w:bCs/>
          <w:sz w:val="24"/>
          <w:szCs w:val="24"/>
          <w:lang w:bidi="en-US"/>
        </w:rPr>
      </w:pPr>
      <w:commentRangeStart w:id="24"/>
      <w:commentRangeStart w:id="25"/>
      <w:commentRangeStart w:id="26"/>
      <w:r>
        <w:rPr>
          <w:rFonts w:ascii="Times New Roman" w:eastAsia="Calibri" w:hAnsi="Times New Roman" w:cs="Times New Roman"/>
          <w:b/>
          <w:bCs/>
          <w:sz w:val="24"/>
          <w:szCs w:val="24"/>
          <w:lang w:bidi="en-US"/>
        </w:rPr>
        <w:t xml:space="preserve">6.5 </w:t>
      </w:r>
      <w:r w:rsidRPr="00302AEF">
        <w:rPr>
          <w:rFonts w:ascii="Times New Roman" w:eastAsia="Calibri" w:hAnsi="Times New Roman" w:cs="Times New Roman"/>
          <w:b/>
          <w:bCs/>
          <w:sz w:val="24"/>
          <w:szCs w:val="24"/>
          <w:lang w:bidi="en-US"/>
        </w:rPr>
        <w:t>Construction</w:t>
      </w:r>
      <w:r w:rsidRPr="00302AEF">
        <w:rPr>
          <w:rFonts w:ascii="Times New Roman" w:eastAsia="Calibri" w:hAnsi="Times New Roman" w:cs="Times New Roman"/>
          <w:b/>
          <w:bCs/>
          <w:spacing w:val="-1"/>
          <w:sz w:val="24"/>
          <w:szCs w:val="24"/>
          <w:lang w:bidi="en-US"/>
        </w:rPr>
        <w:t xml:space="preserve"> </w:t>
      </w:r>
      <w:r w:rsidRPr="00302AEF">
        <w:rPr>
          <w:rFonts w:ascii="Times New Roman" w:eastAsia="Calibri" w:hAnsi="Times New Roman" w:cs="Times New Roman"/>
          <w:b/>
          <w:bCs/>
          <w:sz w:val="24"/>
          <w:szCs w:val="24"/>
          <w:lang w:bidi="en-US"/>
        </w:rPr>
        <w:t>Services</w:t>
      </w:r>
    </w:p>
    <w:p w14:paraId="7B4E3D7D" w14:textId="77777777" w:rsidR="005C373D" w:rsidRPr="00302AEF" w:rsidRDefault="005C373D" w:rsidP="005C373D">
      <w:pPr>
        <w:widowControl w:val="0"/>
        <w:autoSpaceDE w:val="0"/>
        <w:autoSpaceDN w:val="0"/>
        <w:spacing w:before="4" w:after="0" w:line="240" w:lineRule="auto"/>
        <w:rPr>
          <w:rFonts w:ascii="Times New Roman" w:eastAsia="Calibri" w:hAnsi="Times New Roman" w:cs="Times New Roman"/>
          <w:b/>
          <w:sz w:val="24"/>
          <w:szCs w:val="24"/>
          <w:lang w:bidi="en-US"/>
        </w:rPr>
      </w:pPr>
    </w:p>
    <w:p w14:paraId="0399F04E" w14:textId="77777777" w:rsidR="005C373D" w:rsidRPr="00302AEF" w:rsidRDefault="005C373D" w:rsidP="005C373D">
      <w:pPr>
        <w:spacing w:line="276" w:lineRule="auto"/>
        <w:ind w:right="637"/>
        <w:jc w:val="both"/>
        <w:rPr>
          <w:rFonts w:ascii="Times New Roman" w:hAnsi="Times New Roman" w:cs="Times New Roman"/>
          <w:sz w:val="24"/>
          <w:szCs w:val="24"/>
        </w:rPr>
      </w:pPr>
      <w:r w:rsidRPr="00302AEF">
        <w:rPr>
          <w:rFonts w:ascii="Times New Roman" w:hAnsi="Times New Roman" w:cs="Times New Roman"/>
          <w:sz w:val="24"/>
          <w:szCs w:val="24"/>
        </w:rPr>
        <w:t xml:space="preserve">DOC will </w:t>
      </w:r>
      <w:r>
        <w:rPr>
          <w:rFonts w:ascii="Times New Roman" w:hAnsi="Times New Roman" w:cs="Times New Roman"/>
          <w:sz w:val="24"/>
          <w:szCs w:val="24"/>
        </w:rPr>
        <w:t>work closely with agency partners and grantees to ensure that</w:t>
      </w:r>
      <w:r w:rsidRPr="00302AEF">
        <w:rPr>
          <w:rFonts w:ascii="Times New Roman" w:hAnsi="Times New Roman" w:cs="Times New Roman"/>
          <w:sz w:val="24"/>
          <w:szCs w:val="24"/>
        </w:rPr>
        <w:t xml:space="preserve"> projects remain in compliance </w:t>
      </w:r>
      <w:r>
        <w:rPr>
          <w:rFonts w:ascii="Times New Roman" w:hAnsi="Times New Roman" w:cs="Times New Roman"/>
          <w:sz w:val="24"/>
          <w:szCs w:val="24"/>
        </w:rPr>
        <w:t>with</w:t>
      </w:r>
      <w:r w:rsidRPr="00302AEF">
        <w:rPr>
          <w:rFonts w:ascii="Times New Roman" w:hAnsi="Times New Roman" w:cs="Times New Roman"/>
          <w:sz w:val="24"/>
          <w:szCs w:val="24"/>
        </w:rPr>
        <w:t xml:space="preserve"> requirements throughout the life of the project. DOC may issue a Notice to Proceed for </w:t>
      </w:r>
      <w:r>
        <w:rPr>
          <w:rFonts w:ascii="Times New Roman" w:hAnsi="Times New Roman" w:cs="Times New Roman"/>
          <w:sz w:val="24"/>
          <w:szCs w:val="24"/>
        </w:rPr>
        <w:t>agency partners to release</w:t>
      </w:r>
      <w:r w:rsidRPr="00302AEF">
        <w:rPr>
          <w:rFonts w:ascii="Times New Roman" w:hAnsi="Times New Roman" w:cs="Times New Roman"/>
          <w:sz w:val="24"/>
          <w:szCs w:val="24"/>
        </w:rPr>
        <w:t xml:space="preserve"> solicitation and enter</w:t>
      </w:r>
      <w:r>
        <w:rPr>
          <w:rFonts w:ascii="Times New Roman" w:hAnsi="Times New Roman" w:cs="Times New Roman"/>
          <w:sz w:val="24"/>
          <w:szCs w:val="24"/>
        </w:rPr>
        <w:t xml:space="preserve"> </w:t>
      </w:r>
      <w:r w:rsidRPr="00302AEF">
        <w:rPr>
          <w:rFonts w:ascii="Times New Roman" w:hAnsi="Times New Roman" w:cs="Times New Roman"/>
          <w:sz w:val="24"/>
          <w:szCs w:val="24"/>
        </w:rPr>
        <w:t>contract</w:t>
      </w:r>
      <w:r>
        <w:rPr>
          <w:rFonts w:ascii="Times New Roman" w:hAnsi="Times New Roman" w:cs="Times New Roman"/>
          <w:sz w:val="24"/>
          <w:szCs w:val="24"/>
        </w:rPr>
        <w:t>s</w:t>
      </w:r>
      <w:r w:rsidRPr="00302AEF">
        <w:rPr>
          <w:rFonts w:ascii="Times New Roman" w:hAnsi="Times New Roman" w:cs="Times New Roman"/>
          <w:sz w:val="24"/>
          <w:szCs w:val="24"/>
        </w:rPr>
        <w:t xml:space="preserve"> </w:t>
      </w:r>
      <w:r>
        <w:rPr>
          <w:rFonts w:ascii="Times New Roman" w:hAnsi="Times New Roman" w:cs="Times New Roman"/>
          <w:sz w:val="24"/>
          <w:szCs w:val="24"/>
        </w:rPr>
        <w:t xml:space="preserve">into agreements </w:t>
      </w:r>
      <w:r w:rsidRPr="00302AEF">
        <w:rPr>
          <w:rFonts w:ascii="Times New Roman" w:hAnsi="Times New Roman" w:cs="Times New Roman"/>
          <w:sz w:val="24"/>
          <w:szCs w:val="24"/>
        </w:rPr>
        <w:t>include but not limited to the following:</w:t>
      </w:r>
    </w:p>
    <w:p w14:paraId="43A4989B" w14:textId="77777777" w:rsidR="005C373D" w:rsidRPr="00302AEF" w:rsidRDefault="005C373D" w:rsidP="005C373D">
      <w:pPr>
        <w:widowControl w:val="0"/>
        <w:numPr>
          <w:ilvl w:val="2"/>
          <w:numId w:val="122"/>
        </w:numPr>
        <w:tabs>
          <w:tab w:val="left" w:pos="1035"/>
          <w:tab w:val="left" w:pos="1036"/>
        </w:tabs>
        <w:autoSpaceDE w:val="0"/>
        <w:autoSpaceDN w:val="0"/>
        <w:spacing w:before="76" w:after="0" w:line="240" w:lineRule="auto"/>
        <w:rPr>
          <w:rFonts w:ascii="Times New Roman" w:hAnsi="Times New Roman" w:cs="Times New Roman"/>
          <w:sz w:val="24"/>
          <w:szCs w:val="24"/>
        </w:rPr>
      </w:pPr>
      <w:r w:rsidRPr="00302AEF">
        <w:rPr>
          <w:rFonts w:ascii="Times New Roman" w:hAnsi="Times New Roman" w:cs="Times New Roman"/>
          <w:sz w:val="24"/>
          <w:szCs w:val="24"/>
        </w:rPr>
        <w:t>Environmental clearance of proposed construction</w:t>
      </w:r>
      <w:r w:rsidRPr="00302AEF">
        <w:rPr>
          <w:rFonts w:ascii="Times New Roman" w:hAnsi="Times New Roman" w:cs="Times New Roman"/>
          <w:spacing w:val="3"/>
          <w:sz w:val="24"/>
          <w:szCs w:val="24"/>
        </w:rPr>
        <w:t xml:space="preserve"> </w:t>
      </w:r>
      <w:r w:rsidRPr="00302AEF">
        <w:rPr>
          <w:rFonts w:ascii="Times New Roman" w:hAnsi="Times New Roman" w:cs="Times New Roman"/>
          <w:sz w:val="24"/>
          <w:szCs w:val="24"/>
        </w:rPr>
        <w:t>activities</w:t>
      </w:r>
    </w:p>
    <w:p w14:paraId="1C7F5BF6" w14:textId="77777777" w:rsidR="005C373D" w:rsidRPr="00302AEF" w:rsidRDefault="005C373D" w:rsidP="005C373D">
      <w:pPr>
        <w:widowControl w:val="0"/>
        <w:numPr>
          <w:ilvl w:val="2"/>
          <w:numId w:val="122"/>
        </w:numPr>
        <w:tabs>
          <w:tab w:val="left" w:pos="1035"/>
          <w:tab w:val="left" w:pos="1036"/>
        </w:tabs>
        <w:autoSpaceDE w:val="0"/>
        <w:autoSpaceDN w:val="0"/>
        <w:spacing w:before="44" w:after="0" w:line="240" w:lineRule="auto"/>
        <w:rPr>
          <w:rFonts w:ascii="Times New Roman" w:hAnsi="Times New Roman" w:cs="Times New Roman"/>
          <w:sz w:val="24"/>
          <w:szCs w:val="24"/>
        </w:rPr>
      </w:pPr>
      <w:r w:rsidRPr="00302AEF">
        <w:rPr>
          <w:rFonts w:ascii="Times New Roman" w:hAnsi="Times New Roman" w:cs="Times New Roman"/>
          <w:sz w:val="24"/>
          <w:szCs w:val="24"/>
        </w:rPr>
        <w:t>Preliminary and final plans and specifications for the project</w:t>
      </w:r>
    </w:p>
    <w:p w14:paraId="5CF7A430" w14:textId="77777777" w:rsidR="005C373D" w:rsidRPr="00302AEF" w:rsidRDefault="005C373D" w:rsidP="005C373D">
      <w:pPr>
        <w:widowControl w:val="0"/>
        <w:numPr>
          <w:ilvl w:val="2"/>
          <w:numId w:val="122"/>
        </w:numPr>
        <w:tabs>
          <w:tab w:val="left" w:pos="1035"/>
          <w:tab w:val="left" w:pos="1036"/>
        </w:tabs>
        <w:autoSpaceDE w:val="0"/>
        <w:autoSpaceDN w:val="0"/>
        <w:spacing w:before="39" w:after="0" w:line="240" w:lineRule="auto"/>
        <w:rPr>
          <w:rFonts w:ascii="Times New Roman" w:hAnsi="Times New Roman" w:cs="Times New Roman"/>
          <w:sz w:val="24"/>
          <w:szCs w:val="24"/>
        </w:rPr>
      </w:pPr>
      <w:r w:rsidRPr="00302AEF">
        <w:rPr>
          <w:rFonts w:ascii="Times New Roman" w:hAnsi="Times New Roman" w:cs="Times New Roman"/>
          <w:sz w:val="24"/>
          <w:szCs w:val="24"/>
        </w:rPr>
        <w:t>Verification that all lands, rights-of-way and easements have been</w:t>
      </w:r>
      <w:r w:rsidRPr="00302AEF">
        <w:rPr>
          <w:rFonts w:ascii="Times New Roman" w:hAnsi="Times New Roman" w:cs="Times New Roman"/>
          <w:spacing w:val="-6"/>
          <w:sz w:val="24"/>
          <w:szCs w:val="24"/>
        </w:rPr>
        <w:t xml:space="preserve"> </w:t>
      </w:r>
      <w:r w:rsidRPr="00302AEF">
        <w:rPr>
          <w:rFonts w:ascii="Times New Roman" w:hAnsi="Times New Roman" w:cs="Times New Roman"/>
          <w:sz w:val="24"/>
          <w:szCs w:val="24"/>
        </w:rPr>
        <w:t>acquired</w:t>
      </w:r>
    </w:p>
    <w:p w14:paraId="2362ABA4" w14:textId="77777777" w:rsidR="005C373D" w:rsidRPr="00302AEF" w:rsidRDefault="005C373D" w:rsidP="005C373D">
      <w:pPr>
        <w:widowControl w:val="0"/>
        <w:numPr>
          <w:ilvl w:val="2"/>
          <w:numId w:val="122"/>
        </w:numPr>
        <w:tabs>
          <w:tab w:val="left" w:pos="1035"/>
          <w:tab w:val="left" w:pos="1036"/>
        </w:tabs>
        <w:autoSpaceDE w:val="0"/>
        <w:autoSpaceDN w:val="0"/>
        <w:spacing w:before="45" w:after="0" w:line="240" w:lineRule="auto"/>
        <w:rPr>
          <w:rFonts w:ascii="Times New Roman" w:hAnsi="Times New Roman" w:cs="Times New Roman"/>
          <w:sz w:val="24"/>
          <w:szCs w:val="24"/>
        </w:rPr>
      </w:pPr>
      <w:r w:rsidRPr="00302AEF">
        <w:rPr>
          <w:rFonts w:ascii="Times New Roman" w:hAnsi="Times New Roman" w:cs="Times New Roman"/>
          <w:sz w:val="24"/>
          <w:szCs w:val="24"/>
        </w:rPr>
        <w:t>Verification that all required permits have been</w:t>
      </w:r>
      <w:r w:rsidRPr="00302AEF">
        <w:rPr>
          <w:rFonts w:ascii="Times New Roman" w:hAnsi="Times New Roman" w:cs="Times New Roman"/>
          <w:spacing w:val="-7"/>
          <w:sz w:val="24"/>
          <w:szCs w:val="24"/>
        </w:rPr>
        <w:t xml:space="preserve"> </w:t>
      </w:r>
      <w:r w:rsidRPr="00302AEF">
        <w:rPr>
          <w:rFonts w:ascii="Times New Roman" w:hAnsi="Times New Roman" w:cs="Times New Roman"/>
          <w:sz w:val="24"/>
          <w:szCs w:val="24"/>
        </w:rPr>
        <w:t>obtained</w:t>
      </w:r>
    </w:p>
    <w:p w14:paraId="4CF8906C" w14:textId="44621853" w:rsidR="00455A0E" w:rsidRPr="00C3761E" w:rsidRDefault="005C373D" w:rsidP="00C3761E">
      <w:pPr>
        <w:widowControl w:val="0"/>
        <w:numPr>
          <w:ilvl w:val="2"/>
          <w:numId w:val="122"/>
        </w:numPr>
        <w:tabs>
          <w:tab w:val="left" w:pos="1035"/>
          <w:tab w:val="left" w:pos="1036"/>
        </w:tabs>
        <w:autoSpaceDE w:val="0"/>
        <w:autoSpaceDN w:val="0"/>
        <w:spacing w:before="39" w:after="0" w:line="240" w:lineRule="auto"/>
        <w:rPr>
          <w:rFonts w:ascii="Times New Roman" w:hAnsi="Times New Roman" w:cs="Times New Roman"/>
          <w:sz w:val="24"/>
          <w:szCs w:val="24"/>
        </w:rPr>
      </w:pPr>
      <w:r w:rsidRPr="00302AEF">
        <w:rPr>
          <w:rFonts w:ascii="Times New Roman" w:hAnsi="Times New Roman" w:cs="Times New Roman"/>
          <w:sz w:val="24"/>
          <w:szCs w:val="24"/>
        </w:rPr>
        <w:t>Verification that all other program requirements have been</w:t>
      </w:r>
      <w:r w:rsidRPr="00302AEF">
        <w:rPr>
          <w:rFonts w:ascii="Times New Roman" w:hAnsi="Times New Roman" w:cs="Times New Roman"/>
          <w:spacing w:val="-9"/>
          <w:sz w:val="24"/>
          <w:szCs w:val="24"/>
        </w:rPr>
        <w:t xml:space="preserve"> </w:t>
      </w:r>
      <w:r w:rsidRPr="00302AEF">
        <w:rPr>
          <w:rFonts w:ascii="Times New Roman" w:hAnsi="Times New Roman" w:cs="Times New Roman"/>
          <w:sz w:val="24"/>
          <w:szCs w:val="24"/>
        </w:rPr>
        <w:t>met</w:t>
      </w:r>
      <w:commentRangeEnd w:id="24"/>
      <w:r>
        <w:rPr>
          <w:rStyle w:val="CommentReference"/>
        </w:rPr>
        <w:commentReference w:id="24"/>
      </w:r>
      <w:commentRangeEnd w:id="25"/>
      <w:r w:rsidR="00EB3F65">
        <w:rPr>
          <w:rStyle w:val="CommentReference"/>
        </w:rPr>
        <w:commentReference w:id="25"/>
      </w:r>
      <w:commentRangeEnd w:id="26"/>
      <w:r w:rsidR="00EB3F65">
        <w:rPr>
          <w:rStyle w:val="CommentReference"/>
        </w:rPr>
        <w:commentReference w:id="26"/>
      </w:r>
    </w:p>
    <w:p w14:paraId="295D154D" w14:textId="77777777" w:rsidR="00455A0E" w:rsidRDefault="00455A0E" w:rsidP="00455A0E">
      <w:pPr>
        <w:pStyle w:val="ListParagraph"/>
        <w:spacing w:after="0" w:line="240" w:lineRule="auto"/>
        <w:ind w:left="360"/>
        <w:jc w:val="both"/>
        <w:rPr>
          <w:rFonts w:ascii="Times New Roman" w:hAnsi="Times New Roman" w:cs="Times New Roman"/>
          <w:b/>
          <w:bCs/>
          <w:sz w:val="24"/>
          <w:szCs w:val="24"/>
        </w:rPr>
      </w:pPr>
    </w:p>
    <w:p w14:paraId="14B5BD98" w14:textId="77777777" w:rsidR="00455A0E" w:rsidRDefault="00455A0E" w:rsidP="00455A0E">
      <w:pPr>
        <w:widowControl w:val="0"/>
        <w:numPr>
          <w:ilvl w:val="1"/>
          <w:numId w:val="127"/>
        </w:numPr>
        <w:tabs>
          <w:tab w:val="left" w:pos="667"/>
        </w:tabs>
        <w:autoSpaceDE w:val="0"/>
        <w:autoSpaceDN w:val="0"/>
        <w:spacing w:after="0" w:line="240" w:lineRule="auto"/>
        <w:jc w:val="both"/>
        <w:outlineLvl w:val="1"/>
        <w:rPr>
          <w:rFonts w:ascii="Times New Roman" w:eastAsia="Calibri" w:hAnsi="Times New Roman" w:cs="Times New Roman"/>
          <w:b/>
          <w:bCs/>
          <w:sz w:val="24"/>
          <w:szCs w:val="24"/>
          <w:lang w:bidi="en-US"/>
        </w:rPr>
      </w:pPr>
      <w:r w:rsidRPr="00455A0E">
        <w:rPr>
          <w:rFonts w:ascii="Times New Roman" w:eastAsia="Calibri" w:hAnsi="Times New Roman" w:cs="Times New Roman"/>
          <w:b/>
          <w:bCs/>
          <w:sz w:val="24"/>
          <w:szCs w:val="24"/>
          <w:lang w:bidi="en-US"/>
        </w:rPr>
        <w:t>Environmental Review Process (24 CFR 58.30</w:t>
      </w:r>
      <w:r>
        <w:rPr>
          <w:rFonts w:ascii="Times New Roman" w:eastAsia="Calibri" w:hAnsi="Times New Roman" w:cs="Times New Roman"/>
          <w:b/>
          <w:bCs/>
          <w:sz w:val="24"/>
          <w:szCs w:val="24"/>
          <w:lang w:bidi="en-US"/>
        </w:rPr>
        <w:t>)</w:t>
      </w:r>
    </w:p>
    <w:p w14:paraId="326F94CE" w14:textId="77777777" w:rsidR="00455A0E" w:rsidRDefault="00455A0E" w:rsidP="00C3761E">
      <w:pPr>
        <w:widowControl w:val="0"/>
        <w:tabs>
          <w:tab w:val="left" w:pos="667"/>
        </w:tabs>
        <w:autoSpaceDE w:val="0"/>
        <w:autoSpaceDN w:val="0"/>
        <w:spacing w:after="0" w:line="240" w:lineRule="auto"/>
        <w:ind w:left="360"/>
        <w:jc w:val="both"/>
        <w:outlineLvl w:val="1"/>
        <w:rPr>
          <w:rFonts w:ascii="Times New Roman" w:eastAsia="Calibri" w:hAnsi="Times New Roman" w:cs="Times New Roman"/>
          <w:b/>
          <w:bCs/>
          <w:sz w:val="24"/>
          <w:szCs w:val="24"/>
          <w:lang w:bidi="en-US"/>
        </w:rPr>
      </w:pPr>
    </w:p>
    <w:p w14:paraId="455394E9" w14:textId="77A74374" w:rsidR="00455A0E" w:rsidRPr="00C3761E" w:rsidRDefault="00455A0E" w:rsidP="00C3761E">
      <w:pPr>
        <w:pStyle w:val="ListParagraph"/>
        <w:widowControl w:val="0"/>
        <w:numPr>
          <w:ilvl w:val="0"/>
          <w:numId w:val="129"/>
        </w:numPr>
        <w:tabs>
          <w:tab w:val="left" w:pos="667"/>
        </w:tabs>
        <w:autoSpaceDE w:val="0"/>
        <w:autoSpaceDN w:val="0"/>
        <w:spacing w:after="0" w:line="240" w:lineRule="auto"/>
        <w:jc w:val="both"/>
        <w:outlineLvl w:val="1"/>
        <w:rPr>
          <w:rFonts w:ascii="Times New Roman" w:eastAsia="Calibri" w:hAnsi="Times New Roman" w:cs="Times New Roman"/>
          <w:sz w:val="24"/>
          <w:szCs w:val="24"/>
          <w:lang w:bidi="en-US"/>
        </w:rPr>
      </w:pPr>
      <w:r w:rsidRPr="00C3761E">
        <w:rPr>
          <w:rFonts w:ascii="Times New Roman" w:eastAsia="Calibri" w:hAnsi="Times New Roman" w:cs="Times New Roman"/>
          <w:sz w:val="24"/>
          <w:szCs w:val="24"/>
          <w:lang w:bidi="en-US"/>
        </w:rPr>
        <w:t xml:space="preserve">The environmental review process consists of all the actions that a responsible entity must take to determine compliance with this part. The environmental review process includes all the compliance actions needed for other activities and projects that are not assisted by HUD but are aggregated by the responsible entity in accordance with Sec. 58.32. </w:t>
      </w:r>
    </w:p>
    <w:p w14:paraId="328484D0" w14:textId="77777777" w:rsidR="00455A0E" w:rsidRPr="00C3761E" w:rsidRDefault="00455A0E" w:rsidP="00C3761E">
      <w:pPr>
        <w:widowControl w:val="0"/>
        <w:tabs>
          <w:tab w:val="left" w:pos="667"/>
        </w:tabs>
        <w:autoSpaceDE w:val="0"/>
        <w:autoSpaceDN w:val="0"/>
        <w:spacing w:after="0" w:line="240" w:lineRule="auto"/>
        <w:jc w:val="both"/>
        <w:outlineLvl w:val="1"/>
        <w:rPr>
          <w:rFonts w:ascii="Times New Roman" w:eastAsia="Calibri" w:hAnsi="Times New Roman" w:cs="Times New Roman"/>
          <w:sz w:val="24"/>
          <w:szCs w:val="24"/>
          <w:lang w:bidi="en-US"/>
        </w:rPr>
      </w:pPr>
    </w:p>
    <w:p w14:paraId="3982D734" w14:textId="6B86BBAE" w:rsidR="00455A0E" w:rsidRPr="00C3761E" w:rsidRDefault="00455A0E" w:rsidP="00C3761E">
      <w:pPr>
        <w:pStyle w:val="ListParagraph"/>
        <w:widowControl w:val="0"/>
        <w:numPr>
          <w:ilvl w:val="0"/>
          <w:numId w:val="129"/>
        </w:numPr>
        <w:tabs>
          <w:tab w:val="left" w:pos="667"/>
        </w:tabs>
        <w:autoSpaceDE w:val="0"/>
        <w:autoSpaceDN w:val="0"/>
        <w:spacing w:after="0" w:line="240" w:lineRule="auto"/>
        <w:jc w:val="both"/>
        <w:outlineLvl w:val="1"/>
        <w:rPr>
          <w:rFonts w:ascii="Times New Roman" w:eastAsia="Calibri" w:hAnsi="Times New Roman" w:cs="Times New Roman"/>
          <w:sz w:val="24"/>
          <w:szCs w:val="24"/>
          <w:lang w:bidi="en-US"/>
        </w:rPr>
      </w:pPr>
      <w:r w:rsidRPr="00C3761E">
        <w:rPr>
          <w:rFonts w:ascii="Times New Roman" w:eastAsia="Calibri" w:hAnsi="Times New Roman" w:cs="Times New Roman"/>
          <w:sz w:val="24"/>
          <w:szCs w:val="24"/>
          <w:lang w:bidi="en-US"/>
        </w:rPr>
        <w:t>The environmental review process should begin as soon as a DOC determines the projected use of HUD assistance and its approval of a subrecipient’s project application</w:t>
      </w:r>
    </w:p>
    <w:p w14:paraId="2E582C2F" w14:textId="77777777" w:rsidR="00455A0E" w:rsidRPr="00C3761E" w:rsidRDefault="00455A0E" w:rsidP="00C3761E">
      <w:pPr>
        <w:pStyle w:val="ListParagraph"/>
        <w:rPr>
          <w:rFonts w:ascii="Times New Roman" w:eastAsia="Calibri" w:hAnsi="Times New Roman" w:cs="Times New Roman"/>
          <w:sz w:val="24"/>
          <w:szCs w:val="24"/>
          <w:lang w:bidi="en-US"/>
        </w:rPr>
      </w:pPr>
    </w:p>
    <w:p w14:paraId="09FD6C17" w14:textId="66648658" w:rsidR="00455A0E" w:rsidRPr="00C3761E" w:rsidRDefault="00455A0E" w:rsidP="00C3761E">
      <w:pPr>
        <w:pStyle w:val="ListParagraph"/>
        <w:widowControl w:val="0"/>
        <w:numPr>
          <w:ilvl w:val="0"/>
          <w:numId w:val="129"/>
        </w:numPr>
        <w:tabs>
          <w:tab w:val="left" w:pos="667"/>
        </w:tabs>
        <w:autoSpaceDE w:val="0"/>
        <w:autoSpaceDN w:val="0"/>
        <w:spacing w:after="0" w:line="240" w:lineRule="auto"/>
        <w:jc w:val="both"/>
        <w:outlineLvl w:val="1"/>
        <w:rPr>
          <w:rFonts w:ascii="Times New Roman" w:eastAsia="Calibri" w:hAnsi="Times New Roman" w:cs="Times New Roman"/>
          <w:sz w:val="24"/>
          <w:szCs w:val="24"/>
          <w:lang w:bidi="en-US"/>
        </w:rPr>
      </w:pPr>
      <w:r w:rsidRPr="00C3761E">
        <w:rPr>
          <w:rFonts w:ascii="Times New Roman" w:eastAsia="Calibri" w:hAnsi="Times New Roman" w:cs="Times New Roman"/>
          <w:sz w:val="24"/>
          <w:szCs w:val="24"/>
          <w:lang w:bidi="en-US"/>
        </w:rPr>
        <w:t xml:space="preserve">Levels of Environmental Review </w:t>
      </w:r>
    </w:p>
    <w:p w14:paraId="5A2866ED" w14:textId="77777777" w:rsidR="00455A0E" w:rsidRPr="00C3761E" w:rsidRDefault="00455A0E" w:rsidP="00C3761E">
      <w:pPr>
        <w:widowControl w:val="0"/>
        <w:tabs>
          <w:tab w:val="left" w:pos="667"/>
        </w:tabs>
        <w:autoSpaceDE w:val="0"/>
        <w:autoSpaceDN w:val="0"/>
        <w:spacing w:after="0" w:line="240" w:lineRule="auto"/>
        <w:jc w:val="both"/>
        <w:outlineLvl w:val="1"/>
        <w:rPr>
          <w:rFonts w:ascii="Times New Roman" w:eastAsia="Calibri" w:hAnsi="Times New Roman" w:cs="Times New Roman"/>
          <w:sz w:val="24"/>
          <w:szCs w:val="24"/>
          <w:lang w:bidi="en-US"/>
        </w:rPr>
      </w:pPr>
    </w:p>
    <w:p w14:paraId="085B59AE" w14:textId="49DD4F43" w:rsidR="00455A0E" w:rsidRPr="00C3761E" w:rsidRDefault="00455A0E" w:rsidP="00C3761E">
      <w:pPr>
        <w:widowControl w:val="0"/>
        <w:tabs>
          <w:tab w:val="left" w:pos="667"/>
        </w:tabs>
        <w:autoSpaceDE w:val="0"/>
        <w:autoSpaceDN w:val="0"/>
        <w:spacing w:after="0" w:line="240" w:lineRule="auto"/>
        <w:ind w:left="360"/>
        <w:jc w:val="both"/>
        <w:outlineLvl w:val="1"/>
        <w:rPr>
          <w:rFonts w:ascii="Times New Roman" w:eastAsia="Calibri" w:hAnsi="Times New Roman" w:cs="Times New Roman"/>
          <w:sz w:val="24"/>
          <w:szCs w:val="24"/>
          <w:lang w:bidi="en-US"/>
        </w:rPr>
      </w:pPr>
      <w:r w:rsidRPr="00C3761E">
        <w:rPr>
          <w:rFonts w:ascii="Times New Roman" w:eastAsia="Calibri" w:hAnsi="Times New Roman" w:cs="Times New Roman"/>
          <w:sz w:val="24"/>
          <w:szCs w:val="24"/>
          <w:lang w:bidi="en-US"/>
        </w:rPr>
        <w:t>The NMHC will undertake the environmental review for the CDBG-DR activities in accordance with the appropriate levels of review as defined under 24 CFR Part 58</w:t>
      </w:r>
    </w:p>
    <w:p w14:paraId="097B08D3" w14:textId="77777777" w:rsidR="00455A0E" w:rsidRDefault="00455A0E" w:rsidP="00C3761E">
      <w:pPr>
        <w:widowControl w:val="0"/>
        <w:tabs>
          <w:tab w:val="left" w:pos="667"/>
        </w:tabs>
        <w:autoSpaceDE w:val="0"/>
        <w:autoSpaceDN w:val="0"/>
        <w:spacing w:after="0" w:line="240" w:lineRule="auto"/>
        <w:jc w:val="both"/>
        <w:outlineLvl w:val="1"/>
        <w:rPr>
          <w:rFonts w:ascii="Times New Roman" w:eastAsia="Calibri" w:hAnsi="Times New Roman" w:cs="Times New Roman"/>
          <w:b/>
          <w:bCs/>
          <w:sz w:val="24"/>
          <w:szCs w:val="24"/>
          <w:lang w:bidi="en-US"/>
        </w:rPr>
      </w:pPr>
    </w:p>
    <w:p w14:paraId="4F3E8171" w14:textId="328A8D4C" w:rsidR="005C373D" w:rsidRPr="00302AEF" w:rsidRDefault="005C373D" w:rsidP="005C373D">
      <w:pPr>
        <w:widowControl w:val="0"/>
        <w:numPr>
          <w:ilvl w:val="1"/>
          <w:numId w:val="127"/>
        </w:numPr>
        <w:tabs>
          <w:tab w:val="left" w:pos="667"/>
        </w:tabs>
        <w:autoSpaceDE w:val="0"/>
        <w:autoSpaceDN w:val="0"/>
        <w:spacing w:after="0" w:line="240" w:lineRule="auto"/>
        <w:jc w:val="both"/>
        <w:outlineLvl w:val="1"/>
        <w:rPr>
          <w:rFonts w:ascii="Times New Roman" w:eastAsia="Calibri" w:hAnsi="Times New Roman" w:cs="Times New Roman"/>
          <w:b/>
          <w:bCs/>
          <w:sz w:val="24"/>
          <w:szCs w:val="24"/>
          <w:lang w:bidi="en-US"/>
        </w:rPr>
      </w:pPr>
      <w:r>
        <w:rPr>
          <w:rFonts w:ascii="Times New Roman" w:eastAsia="Calibri" w:hAnsi="Times New Roman" w:cs="Times New Roman"/>
          <w:b/>
          <w:bCs/>
          <w:sz w:val="24"/>
          <w:szCs w:val="24"/>
          <w:lang w:bidi="en-US"/>
        </w:rPr>
        <w:t xml:space="preserve">Project </w:t>
      </w:r>
      <w:r w:rsidRPr="00302AEF">
        <w:rPr>
          <w:rFonts w:ascii="Times New Roman" w:eastAsia="Calibri" w:hAnsi="Times New Roman" w:cs="Times New Roman"/>
          <w:b/>
          <w:bCs/>
          <w:sz w:val="24"/>
          <w:szCs w:val="24"/>
          <w:lang w:bidi="en-US"/>
        </w:rPr>
        <w:t>Payment</w:t>
      </w:r>
      <w:r>
        <w:rPr>
          <w:rFonts w:ascii="Times New Roman" w:eastAsia="Calibri" w:hAnsi="Times New Roman" w:cs="Times New Roman"/>
          <w:b/>
          <w:bCs/>
          <w:sz w:val="24"/>
          <w:szCs w:val="24"/>
          <w:lang w:bidi="en-US"/>
        </w:rPr>
        <w:t>s</w:t>
      </w:r>
    </w:p>
    <w:p w14:paraId="2BF8B88C" w14:textId="77777777" w:rsidR="005C373D" w:rsidRPr="00302AEF" w:rsidRDefault="005C373D" w:rsidP="005C373D">
      <w:pPr>
        <w:widowControl w:val="0"/>
        <w:autoSpaceDE w:val="0"/>
        <w:autoSpaceDN w:val="0"/>
        <w:spacing w:before="5" w:after="0" w:line="240" w:lineRule="auto"/>
        <w:rPr>
          <w:rFonts w:ascii="Times New Roman" w:eastAsia="Calibri" w:hAnsi="Times New Roman" w:cs="Times New Roman"/>
          <w:b/>
          <w:sz w:val="24"/>
          <w:szCs w:val="24"/>
          <w:lang w:bidi="en-US"/>
        </w:rPr>
      </w:pPr>
    </w:p>
    <w:p w14:paraId="7FCCAD4B" w14:textId="77777777" w:rsidR="005C373D" w:rsidRPr="00302AEF" w:rsidRDefault="005C373D" w:rsidP="005C373D">
      <w:pPr>
        <w:widowControl w:val="0"/>
        <w:autoSpaceDE w:val="0"/>
        <w:autoSpaceDN w:val="0"/>
        <w:spacing w:before="1" w:after="0" w:line="276" w:lineRule="auto"/>
        <w:ind w:right="626"/>
        <w:jc w:val="both"/>
        <w:rPr>
          <w:rFonts w:ascii="Times New Roman" w:eastAsia="Calibri" w:hAnsi="Times New Roman" w:cs="Times New Roman"/>
          <w:sz w:val="24"/>
          <w:szCs w:val="24"/>
          <w:lang w:bidi="en-US"/>
        </w:rPr>
      </w:pPr>
      <w:r w:rsidRPr="00302AEF">
        <w:rPr>
          <w:rFonts w:ascii="Times New Roman" w:eastAsia="Calibri" w:hAnsi="Times New Roman" w:cs="Times New Roman"/>
          <w:sz w:val="24"/>
          <w:szCs w:val="24"/>
          <w:lang w:bidi="en-US"/>
        </w:rPr>
        <w:t>All</w:t>
      </w:r>
      <w:r w:rsidRPr="00302AEF">
        <w:rPr>
          <w:rFonts w:ascii="Times New Roman" w:eastAsia="Calibri" w:hAnsi="Times New Roman" w:cs="Times New Roman"/>
          <w:spacing w:val="-9"/>
          <w:sz w:val="24"/>
          <w:szCs w:val="24"/>
          <w:lang w:bidi="en-US"/>
        </w:rPr>
        <w:t xml:space="preserve"> </w:t>
      </w:r>
      <w:r w:rsidRPr="00302AEF">
        <w:rPr>
          <w:rFonts w:ascii="Times New Roman" w:eastAsia="Calibri" w:hAnsi="Times New Roman" w:cs="Times New Roman"/>
          <w:sz w:val="24"/>
          <w:szCs w:val="24"/>
          <w:lang w:bidi="en-US"/>
        </w:rPr>
        <w:t>payments</w:t>
      </w:r>
      <w:r w:rsidRPr="00302AEF">
        <w:rPr>
          <w:rFonts w:ascii="Times New Roman" w:eastAsia="Calibri" w:hAnsi="Times New Roman" w:cs="Times New Roman"/>
          <w:spacing w:val="-7"/>
          <w:sz w:val="24"/>
          <w:szCs w:val="24"/>
          <w:lang w:bidi="en-US"/>
        </w:rPr>
        <w:t xml:space="preserve"> </w:t>
      </w:r>
      <w:r w:rsidRPr="00302AEF">
        <w:rPr>
          <w:rFonts w:ascii="Times New Roman" w:eastAsia="Calibri" w:hAnsi="Times New Roman" w:cs="Times New Roman"/>
          <w:sz w:val="24"/>
          <w:szCs w:val="24"/>
          <w:lang w:bidi="en-US"/>
        </w:rPr>
        <w:t>are</w:t>
      </w:r>
      <w:r w:rsidRPr="00302AEF">
        <w:rPr>
          <w:rFonts w:ascii="Times New Roman" w:eastAsia="Calibri" w:hAnsi="Times New Roman" w:cs="Times New Roman"/>
          <w:spacing w:val="-10"/>
          <w:sz w:val="24"/>
          <w:szCs w:val="24"/>
          <w:lang w:bidi="en-US"/>
        </w:rPr>
        <w:t xml:space="preserve"> </w:t>
      </w:r>
      <w:r w:rsidRPr="00302AEF">
        <w:rPr>
          <w:rFonts w:ascii="Times New Roman" w:eastAsia="Calibri" w:hAnsi="Times New Roman" w:cs="Times New Roman"/>
          <w:sz w:val="24"/>
          <w:szCs w:val="24"/>
          <w:lang w:bidi="en-US"/>
        </w:rPr>
        <w:t>expended</w:t>
      </w:r>
      <w:r w:rsidRPr="00302AEF">
        <w:rPr>
          <w:rFonts w:ascii="Times New Roman" w:eastAsia="Calibri" w:hAnsi="Times New Roman" w:cs="Times New Roman"/>
          <w:spacing w:val="-7"/>
          <w:sz w:val="24"/>
          <w:szCs w:val="24"/>
          <w:lang w:bidi="en-US"/>
        </w:rPr>
        <w:t xml:space="preserve"> </w:t>
      </w:r>
      <w:r w:rsidRPr="00302AEF">
        <w:rPr>
          <w:rFonts w:ascii="Times New Roman" w:eastAsia="Calibri" w:hAnsi="Times New Roman" w:cs="Times New Roman"/>
          <w:sz w:val="24"/>
          <w:szCs w:val="24"/>
          <w:lang w:bidi="en-US"/>
        </w:rPr>
        <w:t>on</w:t>
      </w:r>
      <w:r w:rsidRPr="00302AEF">
        <w:rPr>
          <w:rFonts w:ascii="Times New Roman" w:eastAsia="Calibri" w:hAnsi="Times New Roman" w:cs="Times New Roman"/>
          <w:spacing w:val="-11"/>
          <w:sz w:val="24"/>
          <w:szCs w:val="24"/>
          <w:lang w:bidi="en-US"/>
        </w:rPr>
        <w:t xml:space="preserve"> </w:t>
      </w:r>
      <w:r w:rsidRPr="00302AEF">
        <w:rPr>
          <w:rFonts w:ascii="Times New Roman" w:eastAsia="Calibri" w:hAnsi="Times New Roman" w:cs="Times New Roman"/>
          <w:sz w:val="24"/>
          <w:szCs w:val="24"/>
          <w:lang w:bidi="en-US"/>
        </w:rPr>
        <w:t>a</w:t>
      </w:r>
      <w:r w:rsidRPr="00302AEF">
        <w:rPr>
          <w:rFonts w:ascii="Times New Roman" w:eastAsia="Calibri" w:hAnsi="Times New Roman" w:cs="Times New Roman"/>
          <w:spacing w:val="-10"/>
          <w:sz w:val="24"/>
          <w:szCs w:val="24"/>
          <w:lang w:bidi="en-US"/>
        </w:rPr>
        <w:t xml:space="preserve"> </w:t>
      </w:r>
      <w:r w:rsidRPr="00302AEF">
        <w:rPr>
          <w:rFonts w:ascii="Times New Roman" w:eastAsia="Calibri" w:hAnsi="Times New Roman" w:cs="Times New Roman"/>
          <w:sz w:val="24"/>
          <w:szCs w:val="24"/>
          <w:lang w:bidi="en-US"/>
        </w:rPr>
        <w:t>reimbursement-based</w:t>
      </w:r>
      <w:r w:rsidRPr="00302AEF">
        <w:rPr>
          <w:rFonts w:ascii="Times New Roman" w:eastAsia="Calibri" w:hAnsi="Times New Roman" w:cs="Times New Roman"/>
          <w:spacing w:val="-7"/>
          <w:sz w:val="24"/>
          <w:szCs w:val="24"/>
          <w:lang w:bidi="en-US"/>
        </w:rPr>
        <w:t xml:space="preserve"> </w:t>
      </w:r>
      <w:r w:rsidRPr="00302AEF">
        <w:rPr>
          <w:rFonts w:ascii="Times New Roman" w:eastAsia="Calibri" w:hAnsi="Times New Roman" w:cs="Times New Roman"/>
          <w:sz w:val="24"/>
          <w:szCs w:val="24"/>
          <w:lang w:bidi="en-US"/>
        </w:rPr>
        <w:t>payment</w:t>
      </w:r>
      <w:r w:rsidRPr="00302AEF">
        <w:rPr>
          <w:rFonts w:ascii="Times New Roman" w:eastAsia="Calibri" w:hAnsi="Times New Roman" w:cs="Times New Roman"/>
          <w:spacing w:val="-9"/>
          <w:sz w:val="24"/>
          <w:szCs w:val="24"/>
          <w:lang w:bidi="en-US"/>
        </w:rPr>
        <w:t xml:space="preserve"> </w:t>
      </w:r>
      <w:r w:rsidRPr="00302AEF">
        <w:rPr>
          <w:rFonts w:ascii="Times New Roman" w:eastAsia="Calibri" w:hAnsi="Times New Roman" w:cs="Times New Roman"/>
          <w:sz w:val="24"/>
          <w:szCs w:val="24"/>
          <w:lang w:bidi="en-US"/>
        </w:rPr>
        <w:t>process</w:t>
      </w:r>
      <w:r w:rsidRPr="00302AEF">
        <w:rPr>
          <w:rFonts w:ascii="Times New Roman" w:eastAsia="Calibri" w:hAnsi="Times New Roman" w:cs="Times New Roman"/>
          <w:spacing w:val="-7"/>
          <w:sz w:val="24"/>
          <w:szCs w:val="24"/>
          <w:lang w:bidi="en-US"/>
        </w:rPr>
        <w:t xml:space="preserve"> </w:t>
      </w:r>
      <w:r w:rsidRPr="00302AEF">
        <w:rPr>
          <w:rFonts w:ascii="Times New Roman" w:eastAsia="Calibri" w:hAnsi="Times New Roman" w:cs="Times New Roman"/>
          <w:spacing w:val="-3"/>
          <w:sz w:val="24"/>
          <w:szCs w:val="24"/>
          <w:lang w:bidi="en-US"/>
        </w:rPr>
        <w:t>or</w:t>
      </w:r>
      <w:r w:rsidRPr="00302AEF">
        <w:rPr>
          <w:rFonts w:ascii="Times New Roman" w:eastAsia="Calibri" w:hAnsi="Times New Roman" w:cs="Times New Roman"/>
          <w:spacing w:val="-5"/>
          <w:sz w:val="24"/>
          <w:szCs w:val="24"/>
          <w:lang w:bidi="en-US"/>
        </w:rPr>
        <w:t xml:space="preserve"> </w:t>
      </w:r>
      <w:r w:rsidRPr="00302AEF">
        <w:rPr>
          <w:rFonts w:ascii="Times New Roman" w:eastAsia="Calibri" w:hAnsi="Times New Roman" w:cs="Times New Roman"/>
          <w:sz w:val="24"/>
          <w:szCs w:val="24"/>
          <w:lang w:bidi="en-US"/>
        </w:rPr>
        <w:t>a</w:t>
      </w:r>
      <w:r w:rsidRPr="00302AEF">
        <w:rPr>
          <w:rFonts w:ascii="Times New Roman" w:eastAsia="Calibri" w:hAnsi="Times New Roman" w:cs="Times New Roman"/>
          <w:spacing w:val="-10"/>
          <w:sz w:val="24"/>
          <w:szCs w:val="24"/>
          <w:lang w:bidi="en-US"/>
        </w:rPr>
        <w:t xml:space="preserve"> </w:t>
      </w:r>
      <w:r w:rsidRPr="00302AEF">
        <w:rPr>
          <w:rFonts w:ascii="Times New Roman" w:eastAsia="Calibri" w:hAnsi="Times New Roman" w:cs="Times New Roman"/>
          <w:sz w:val="24"/>
          <w:szCs w:val="24"/>
          <w:lang w:bidi="en-US"/>
        </w:rPr>
        <w:t>direct</w:t>
      </w:r>
      <w:r w:rsidRPr="00302AEF">
        <w:rPr>
          <w:rFonts w:ascii="Times New Roman" w:eastAsia="Calibri" w:hAnsi="Times New Roman" w:cs="Times New Roman"/>
          <w:spacing w:val="-8"/>
          <w:sz w:val="24"/>
          <w:szCs w:val="24"/>
          <w:lang w:bidi="en-US"/>
        </w:rPr>
        <w:t xml:space="preserve"> </w:t>
      </w:r>
      <w:r w:rsidRPr="00302AEF">
        <w:rPr>
          <w:rFonts w:ascii="Times New Roman" w:eastAsia="Calibri" w:hAnsi="Times New Roman" w:cs="Times New Roman"/>
          <w:sz w:val="24"/>
          <w:szCs w:val="24"/>
          <w:lang w:bidi="en-US"/>
        </w:rPr>
        <w:t>payment</w:t>
      </w:r>
      <w:r w:rsidRPr="00302AEF">
        <w:rPr>
          <w:rFonts w:ascii="Times New Roman" w:eastAsia="Calibri" w:hAnsi="Times New Roman" w:cs="Times New Roman"/>
          <w:spacing w:val="-9"/>
          <w:sz w:val="24"/>
          <w:szCs w:val="24"/>
          <w:lang w:bidi="en-US"/>
        </w:rPr>
        <w:t xml:space="preserve"> </w:t>
      </w:r>
      <w:r w:rsidRPr="00302AEF">
        <w:rPr>
          <w:rFonts w:ascii="Times New Roman" w:eastAsia="Calibri" w:hAnsi="Times New Roman" w:cs="Times New Roman"/>
          <w:sz w:val="24"/>
          <w:szCs w:val="24"/>
          <w:lang w:bidi="en-US"/>
        </w:rPr>
        <w:t>to</w:t>
      </w:r>
      <w:r w:rsidRPr="00302AEF">
        <w:rPr>
          <w:rFonts w:ascii="Times New Roman" w:eastAsia="Calibri" w:hAnsi="Times New Roman" w:cs="Times New Roman"/>
          <w:spacing w:val="-7"/>
          <w:sz w:val="24"/>
          <w:szCs w:val="24"/>
          <w:lang w:bidi="en-US"/>
        </w:rPr>
        <w:t xml:space="preserve"> </w:t>
      </w:r>
      <w:r w:rsidRPr="00302AEF">
        <w:rPr>
          <w:rFonts w:ascii="Times New Roman" w:eastAsia="Calibri" w:hAnsi="Times New Roman" w:cs="Times New Roman"/>
          <w:sz w:val="24"/>
          <w:szCs w:val="24"/>
          <w:lang w:bidi="en-US"/>
        </w:rPr>
        <w:t xml:space="preserve">the vendor. “Reimbursement- based” means that project costs must be incurred by the subrecipient and documented as required by the terms of </w:t>
      </w:r>
      <w:r w:rsidRPr="00302AEF">
        <w:rPr>
          <w:rFonts w:ascii="Times New Roman" w:eastAsia="Calibri" w:hAnsi="Times New Roman" w:cs="Times New Roman"/>
          <w:spacing w:val="-3"/>
          <w:sz w:val="24"/>
          <w:szCs w:val="24"/>
          <w:lang w:bidi="en-US"/>
        </w:rPr>
        <w:t xml:space="preserve">the </w:t>
      </w:r>
      <w:r w:rsidRPr="00302AEF">
        <w:rPr>
          <w:rFonts w:ascii="Times New Roman" w:eastAsia="Calibri" w:hAnsi="Times New Roman" w:cs="Times New Roman"/>
          <w:sz w:val="24"/>
          <w:szCs w:val="24"/>
          <w:lang w:bidi="en-US"/>
        </w:rPr>
        <w:t xml:space="preserve">subrecipient agreement for payment of invoices. Subrecipients MUST submit reimbursement requests to DOC through the established </w:t>
      </w:r>
      <w:r>
        <w:rPr>
          <w:rFonts w:ascii="Times New Roman" w:eastAsia="Calibri" w:hAnsi="Times New Roman" w:cs="Times New Roman"/>
          <w:sz w:val="24"/>
          <w:szCs w:val="24"/>
          <w:lang w:bidi="en-US"/>
        </w:rPr>
        <w:t>by the grantee agreement</w:t>
      </w:r>
      <w:r w:rsidRPr="00302AEF">
        <w:rPr>
          <w:rFonts w:ascii="Times New Roman" w:eastAsia="Calibri" w:hAnsi="Times New Roman" w:cs="Times New Roman"/>
          <w:sz w:val="24"/>
          <w:szCs w:val="24"/>
          <w:lang w:bidi="en-US"/>
        </w:rPr>
        <w:t>.</w:t>
      </w:r>
      <w:r>
        <w:rPr>
          <w:rFonts w:ascii="Times New Roman" w:eastAsia="Calibri" w:hAnsi="Times New Roman" w:cs="Times New Roman"/>
          <w:sz w:val="24"/>
          <w:szCs w:val="24"/>
          <w:lang w:bidi="en-US"/>
        </w:rPr>
        <w:t xml:space="preserve"> </w:t>
      </w:r>
      <w:r w:rsidRPr="00302AEF">
        <w:rPr>
          <w:rFonts w:ascii="Times New Roman" w:eastAsia="Calibri" w:hAnsi="Times New Roman" w:cs="Times New Roman"/>
          <w:sz w:val="24"/>
          <w:szCs w:val="24"/>
          <w:lang w:bidi="en-US"/>
        </w:rPr>
        <w:t>Payment requests will be processed in accordance with approved finance policies.</w:t>
      </w:r>
    </w:p>
    <w:p w14:paraId="6A211FAA" w14:textId="77777777" w:rsidR="005C373D" w:rsidRPr="00302AEF" w:rsidRDefault="005C373D" w:rsidP="005C373D">
      <w:pPr>
        <w:widowControl w:val="0"/>
        <w:autoSpaceDE w:val="0"/>
        <w:autoSpaceDN w:val="0"/>
        <w:spacing w:after="0" w:line="240" w:lineRule="auto"/>
        <w:rPr>
          <w:rFonts w:ascii="Times New Roman" w:eastAsia="Calibri" w:hAnsi="Times New Roman" w:cs="Times New Roman"/>
          <w:sz w:val="24"/>
          <w:szCs w:val="24"/>
          <w:lang w:bidi="en-US"/>
        </w:rPr>
      </w:pPr>
    </w:p>
    <w:p w14:paraId="13C89BB2" w14:textId="77777777" w:rsidR="005C373D" w:rsidRPr="00302AEF" w:rsidRDefault="005C373D" w:rsidP="005C373D">
      <w:pPr>
        <w:widowControl w:val="0"/>
        <w:autoSpaceDE w:val="0"/>
        <w:autoSpaceDN w:val="0"/>
        <w:spacing w:after="0" w:line="240" w:lineRule="auto"/>
        <w:rPr>
          <w:rFonts w:ascii="Times New Roman" w:eastAsia="Calibri" w:hAnsi="Times New Roman" w:cs="Times New Roman"/>
          <w:sz w:val="24"/>
          <w:szCs w:val="24"/>
          <w:lang w:bidi="en-US"/>
        </w:rPr>
      </w:pPr>
    </w:p>
    <w:p w14:paraId="195CE092" w14:textId="383144EF" w:rsidR="005C373D" w:rsidRDefault="005C373D" w:rsidP="00455A0E">
      <w:pPr>
        <w:widowControl w:val="0"/>
        <w:numPr>
          <w:ilvl w:val="1"/>
          <w:numId w:val="127"/>
        </w:numPr>
        <w:tabs>
          <w:tab w:val="left" w:pos="667"/>
        </w:tabs>
        <w:autoSpaceDE w:val="0"/>
        <w:autoSpaceDN w:val="0"/>
        <w:spacing w:after="0" w:line="240" w:lineRule="auto"/>
        <w:jc w:val="both"/>
        <w:outlineLvl w:val="1"/>
        <w:rPr>
          <w:rFonts w:ascii="Times New Roman" w:eastAsia="Calibri" w:hAnsi="Times New Roman" w:cs="Times New Roman"/>
          <w:b/>
          <w:bCs/>
          <w:sz w:val="24"/>
          <w:szCs w:val="24"/>
          <w:lang w:bidi="en-US"/>
        </w:rPr>
      </w:pPr>
      <w:r w:rsidRPr="00302AEF">
        <w:rPr>
          <w:rFonts w:ascii="Times New Roman" w:eastAsia="Calibri" w:hAnsi="Times New Roman" w:cs="Times New Roman"/>
          <w:b/>
          <w:bCs/>
          <w:sz w:val="24"/>
          <w:szCs w:val="24"/>
          <w:lang w:bidi="en-US"/>
        </w:rPr>
        <w:t xml:space="preserve"> Project</w:t>
      </w:r>
      <w:r w:rsidRPr="00302AEF">
        <w:rPr>
          <w:rFonts w:ascii="Times New Roman" w:eastAsia="Calibri" w:hAnsi="Times New Roman" w:cs="Times New Roman"/>
          <w:b/>
          <w:bCs/>
          <w:spacing w:val="1"/>
          <w:sz w:val="24"/>
          <w:szCs w:val="24"/>
          <w:lang w:bidi="en-US"/>
        </w:rPr>
        <w:t xml:space="preserve"> </w:t>
      </w:r>
      <w:r w:rsidRPr="00302AEF">
        <w:rPr>
          <w:rFonts w:ascii="Times New Roman" w:eastAsia="Calibri" w:hAnsi="Times New Roman" w:cs="Times New Roman"/>
          <w:b/>
          <w:bCs/>
          <w:sz w:val="24"/>
          <w:szCs w:val="24"/>
          <w:lang w:bidi="en-US"/>
        </w:rPr>
        <w:t>Closeout</w:t>
      </w:r>
    </w:p>
    <w:p w14:paraId="06F6B927" w14:textId="77777777" w:rsidR="00455A0E" w:rsidRPr="00455A0E" w:rsidRDefault="00455A0E" w:rsidP="00C3761E">
      <w:pPr>
        <w:widowControl w:val="0"/>
        <w:tabs>
          <w:tab w:val="left" w:pos="667"/>
        </w:tabs>
        <w:autoSpaceDE w:val="0"/>
        <w:autoSpaceDN w:val="0"/>
        <w:spacing w:after="0" w:line="240" w:lineRule="auto"/>
        <w:ind w:left="360"/>
        <w:jc w:val="both"/>
        <w:outlineLvl w:val="1"/>
        <w:rPr>
          <w:rFonts w:ascii="Times New Roman" w:eastAsia="Calibri" w:hAnsi="Times New Roman" w:cs="Times New Roman"/>
          <w:b/>
          <w:bCs/>
          <w:sz w:val="24"/>
          <w:szCs w:val="24"/>
          <w:lang w:bidi="en-US"/>
        </w:rPr>
      </w:pPr>
    </w:p>
    <w:p w14:paraId="1B200261" w14:textId="77777777" w:rsidR="005C373D" w:rsidRPr="00302AEF" w:rsidRDefault="005C373D" w:rsidP="005C373D">
      <w:pPr>
        <w:widowControl w:val="0"/>
        <w:autoSpaceDE w:val="0"/>
        <w:autoSpaceDN w:val="0"/>
        <w:spacing w:after="0"/>
        <w:ind w:right="639"/>
        <w:jc w:val="both"/>
        <w:rPr>
          <w:rFonts w:ascii="Times New Roman" w:eastAsia="Calibri" w:hAnsi="Times New Roman" w:cs="Times New Roman"/>
          <w:sz w:val="24"/>
          <w:szCs w:val="24"/>
          <w:lang w:bidi="en-US"/>
        </w:rPr>
      </w:pPr>
      <w:r w:rsidRPr="00302AEF">
        <w:rPr>
          <w:rFonts w:ascii="Times New Roman" w:eastAsia="Calibri" w:hAnsi="Times New Roman" w:cs="Times New Roman"/>
          <w:sz w:val="24"/>
          <w:szCs w:val="24"/>
          <w:lang w:bidi="en-US"/>
        </w:rPr>
        <w:t>Project close-out is the process by which DOC determines all requirements</w:t>
      </w:r>
      <w:r w:rsidRPr="00302AEF">
        <w:rPr>
          <w:rFonts w:ascii="Times New Roman" w:eastAsia="Calibri" w:hAnsi="Times New Roman" w:cs="Times New Roman"/>
          <w:spacing w:val="-7"/>
          <w:sz w:val="24"/>
          <w:szCs w:val="24"/>
          <w:lang w:bidi="en-US"/>
        </w:rPr>
        <w:t xml:space="preserve"> </w:t>
      </w:r>
      <w:r w:rsidRPr="00302AEF">
        <w:rPr>
          <w:rFonts w:ascii="Times New Roman" w:eastAsia="Calibri" w:hAnsi="Times New Roman" w:cs="Times New Roman"/>
          <w:sz w:val="24"/>
          <w:szCs w:val="24"/>
          <w:lang w:bidi="en-US"/>
        </w:rPr>
        <w:t>have</w:t>
      </w:r>
      <w:r w:rsidRPr="00302AEF">
        <w:rPr>
          <w:rFonts w:ascii="Times New Roman" w:eastAsia="Calibri" w:hAnsi="Times New Roman" w:cs="Times New Roman"/>
          <w:spacing w:val="-4"/>
          <w:sz w:val="24"/>
          <w:szCs w:val="24"/>
          <w:lang w:bidi="en-US"/>
        </w:rPr>
        <w:t xml:space="preserve"> </w:t>
      </w:r>
      <w:r w:rsidRPr="00302AEF">
        <w:rPr>
          <w:rFonts w:ascii="Times New Roman" w:eastAsia="Calibri" w:hAnsi="Times New Roman" w:cs="Times New Roman"/>
          <w:sz w:val="24"/>
          <w:szCs w:val="24"/>
          <w:lang w:bidi="en-US"/>
        </w:rPr>
        <w:t>been</w:t>
      </w:r>
      <w:r w:rsidRPr="00302AEF">
        <w:rPr>
          <w:rFonts w:ascii="Times New Roman" w:eastAsia="Calibri" w:hAnsi="Times New Roman" w:cs="Times New Roman"/>
          <w:spacing w:val="-6"/>
          <w:sz w:val="24"/>
          <w:szCs w:val="24"/>
          <w:lang w:bidi="en-US"/>
        </w:rPr>
        <w:t xml:space="preserve"> </w:t>
      </w:r>
      <w:r w:rsidRPr="00302AEF">
        <w:rPr>
          <w:rFonts w:ascii="Times New Roman" w:eastAsia="Calibri" w:hAnsi="Times New Roman" w:cs="Times New Roman"/>
          <w:sz w:val="24"/>
          <w:szCs w:val="24"/>
          <w:lang w:bidi="en-US"/>
        </w:rPr>
        <w:t>completed</w:t>
      </w:r>
      <w:r w:rsidRPr="00302AEF">
        <w:rPr>
          <w:rFonts w:ascii="Times New Roman" w:eastAsia="Calibri" w:hAnsi="Times New Roman" w:cs="Times New Roman"/>
          <w:spacing w:val="-6"/>
          <w:sz w:val="24"/>
          <w:szCs w:val="24"/>
          <w:lang w:bidi="en-US"/>
        </w:rPr>
        <w:t xml:space="preserve"> </w:t>
      </w:r>
      <w:r w:rsidRPr="00302AEF">
        <w:rPr>
          <w:rFonts w:ascii="Times New Roman" w:eastAsia="Calibri" w:hAnsi="Times New Roman" w:cs="Times New Roman"/>
          <w:sz w:val="24"/>
          <w:szCs w:val="24"/>
          <w:lang w:bidi="en-US"/>
        </w:rPr>
        <w:t>in</w:t>
      </w:r>
      <w:r w:rsidRPr="00302AEF">
        <w:rPr>
          <w:rFonts w:ascii="Times New Roman" w:eastAsia="Calibri" w:hAnsi="Times New Roman" w:cs="Times New Roman"/>
          <w:spacing w:val="-7"/>
          <w:sz w:val="24"/>
          <w:szCs w:val="24"/>
          <w:lang w:bidi="en-US"/>
        </w:rPr>
        <w:t xml:space="preserve"> </w:t>
      </w:r>
      <w:r w:rsidRPr="00302AEF">
        <w:rPr>
          <w:rFonts w:ascii="Times New Roman" w:eastAsia="Calibri" w:hAnsi="Times New Roman" w:cs="Times New Roman"/>
          <w:sz w:val="24"/>
          <w:szCs w:val="24"/>
          <w:lang w:bidi="en-US"/>
        </w:rPr>
        <w:t>accordance</w:t>
      </w:r>
      <w:r w:rsidRPr="00302AEF">
        <w:rPr>
          <w:rFonts w:ascii="Times New Roman" w:eastAsia="Calibri" w:hAnsi="Times New Roman" w:cs="Times New Roman"/>
          <w:spacing w:val="-3"/>
          <w:sz w:val="24"/>
          <w:szCs w:val="24"/>
          <w:lang w:bidi="en-US"/>
        </w:rPr>
        <w:t xml:space="preserve"> </w:t>
      </w:r>
      <w:r w:rsidRPr="00302AEF">
        <w:rPr>
          <w:rFonts w:ascii="Times New Roman" w:eastAsia="Calibri" w:hAnsi="Times New Roman" w:cs="Times New Roman"/>
          <w:sz w:val="24"/>
          <w:szCs w:val="24"/>
          <w:lang w:bidi="en-US"/>
        </w:rPr>
        <w:t>with</w:t>
      </w:r>
      <w:r w:rsidRPr="00302AEF">
        <w:rPr>
          <w:rFonts w:ascii="Times New Roman" w:eastAsia="Calibri" w:hAnsi="Times New Roman" w:cs="Times New Roman"/>
          <w:spacing w:val="-7"/>
          <w:sz w:val="24"/>
          <w:szCs w:val="24"/>
          <w:lang w:bidi="en-US"/>
        </w:rPr>
        <w:t xml:space="preserve"> </w:t>
      </w:r>
      <w:r w:rsidRPr="00302AEF">
        <w:rPr>
          <w:rFonts w:ascii="Times New Roman" w:eastAsia="Calibri" w:hAnsi="Times New Roman" w:cs="Times New Roman"/>
          <w:sz w:val="24"/>
          <w:szCs w:val="24"/>
          <w:lang w:bidi="en-US"/>
        </w:rPr>
        <w:t>the</w:t>
      </w:r>
      <w:r w:rsidRPr="00302AEF">
        <w:rPr>
          <w:rFonts w:ascii="Times New Roman" w:eastAsia="Calibri" w:hAnsi="Times New Roman" w:cs="Times New Roman"/>
          <w:spacing w:val="-3"/>
          <w:sz w:val="24"/>
          <w:szCs w:val="24"/>
          <w:lang w:bidi="en-US"/>
        </w:rPr>
        <w:t xml:space="preserve"> </w:t>
      </w:r>
      <w:r w:rsidRPr="00302AEF">
        <w:rPr>
          <w:rFonts w:ascii="Times New Roman" w:eastAsia="Calibri" w:hAnsi="Times New Roman" w:cs="Times New Roman"/>
          <w:sz w:val="24"/>
          <w:szCs w:val="24"/>
          <w:lang w:bidi="en-US"/>
        </w:rPr>
        <w:t>terms</w:t>
      </w:r>
      <w:r w:rsidRPr="00302AEF">
        <w:rPr>
          <w:rFonts w:ascii="Times New Roman" w:eastAsia="Calibri" w:hAnsi="Times New Roman" w:cs="Times New Roman"/>
          <w:spacing w:val="-6"/>
          <w:sz w:val="24"/>
          <w:szCs w:val="24"/>
          <w:lang w:bidi="en-US"/>
        </w:rPr>
        <w:t xml:space="preserve"> </w:t>
      </w:r>
      <w:r w:rsidRPr="00302AEF">
        <w:rPr>
          <w:rFonts w:ascii="Times New Roman" w:eastAsia="Calibri" w:hAnsi="Times New Roman" w:cs="Times New Roman"/>
          <w:sz w:val="24"/>
          <w:szCs w:val="24"/>
          <w:lang w:bidi="en-US"/>
        </w:rPr>
        <w:t>and</w:t>
      </w:r>
      <w:r w:rsidRPr="00302AEF">
        <w:rPr>
          <w:rFonts w:ascii="Times New Roman" w:eastAsia="Calibri" w:hAnsi="Times New Roman" w:cs="Times New Roman"/>
          <w:spacing w:val="-7"/>
          <w:sz w:val="24"/>
          <w:szCs w:val="24"/>
          <w:lang w:bidi="en-US"/>
        </w:rPr>
        <w:t xml:space="preserve"> </w:t>
      </w:r>
      <w:r w:rsidRPr="00302AEF">
        <w:rPr>
          <w:rFonts w:ascii="Times New Roman" w:eastAsia="Calibri" w:hAnsi="Times New Roman" w:cs="Times New Roman"/>
          <w:sz w:val="24"/>
          <w:szCs w:val="24"/>
          <w:lang w:bidi="en-US"/>
        </w:rPr>
        <w:t>conditions</w:t>
      </w:r>
      <w:r w:rsidRPr="00302AEF">
        <w:rPr>
          <w:rFonts w:ascii="Times New Roman" w:eastAsia="Calibri" w:hAnsi="Times New Roman" w:cs="Times New Roman"/>
          <w:spacing w:val="-1"/>
          <w:sz w:val="24"/>
          <w:szCs w:val="24"/>
          <w:lang w:bidi="en-US"/>
        </w:rPr>
        <w:t xml:space="preserve"> </w:t>
      </w:r>
      <w:r w:rsidRPr="00302AEF">
        <w:rPr>
          <w:rFonts w:ascii="Times New Roman" w:eastAsia="Calibri" w:hAnsi="Times New Roman" w:cs="Times New Roman"/>
          <w:sz w:val="24"/>
          <w:szCs w:val="24"/>
          <w:lang w:bidi="en-US"/>
        </w:rPr>
        <w:t>of</w:t>
      </w:r>
      <w:r w:rsidRPr="00302AEF">
        <w:rPr>
          <w:rFonts w:ascii="Times New Roman" w:eastAsia="Calibri" w:hAnsi="Times New Roman" w:cs="Times New Roman"/>
          <w:spacing w:val="-4"/>
          <w:sz w:val="24"/>
          <w:szCs w:val="24"/>
          <w:lang w:bidi="en-US"/>
        </w:rPr>
        <w:t xml:space="preserve"> </w:t>
      </w:r>
      <w:r w:rsidRPr="00302AEF">
        <w:rPr>
          <w:rFonts w:ascii="Times New Roman" w:eastAsia="Calibri" w:hAnsi="Times New Roman" w:cs="Times New Roman"/>
          <w:sz w:val="24"/>
          <w:szCs w:val="24"/>
          <w:lang w:bidi="en-US"/>
        </w:rPr>
        <w:t>the</w:t>
      </w:r>
      <w:r>
        <w:rPr>
          <w:rFonts w:ascii="Times New Roman" w:eastAsia="Calibri" w:hAnsi="Times New Roman" w:cs="Times New Roman"/>
          <w:sz w:val="24"/>
          <w:szCs w:val="24"/>
          <w:lang w:bidi="en-US"/>
        </w:rPr>
        <w:t xml:space="preserve"> MOU and grantee agreement has been fulfilled. Closeout can commence once the following has been met: </w:t>
      </w:r>
    </w:p>
    <w:p w14:paraId="360805B3" w14:textId="77777777" w:rsidR="005C373D" w:rsidRPr="00302AEF" w:rsidRDefault="005C373D" w:rsidP="005C373D">
      <w:pPr>
        <w:widowControl w:val="0"/>
        <w:numPr>
          <w:ilvl w:val="2"/>
          <w:numId w:val="37"/>
        </w:numPr>
        <w:tabs>
          <w:tab w:val="left" w:pos="1036"/>
        </w:tabs>
        <w:autoSpaceDE w:val="0"/>
        <w:autoSpaceDN w:val="0"/>
        <w:spacing w:before="121" w:after="0" w:line="261" w:lineRule="auto"/>
        <w:ind w:right="628"/>
        <w:rPr>
          <w:rFonts w:ascii="Times New Roman" w:hAnsi="Times New Roman" w:cs="Times New Roman"/>
          <w:sz w:val="24"/>
          <w:szCs w:val="24"/>
        </w:rPr>
      </w:pPr>
      <w:r w:rsidRPr="00302AEF">
        <w:rPr>
          <w:rFonts w:ascii="Times New Roman" w:hAnsi="Times New Roman" w:cs="Times New Roman"/>
          <w:sz w:val="24"/>
          <w:szCs w:val="24"/>
        </w:rPr>
        <w:t>All</w:t>
      </w:r>
      <w:r w:rsidRPr="00302AEF">
        <w:rPr>
          <w:rFonts w:ascii="Times New Roman" w:hAnsi="Times New Roman" w:cs="Times New Roman"/>
          <w:spacing w:val="-9"/>
          <w:sz w:val="24"/>
          <w:szCs w:val="24"/>
        </w:rPr>
        <w:t xml:space="preserve"> </w:t>
      </w:r>
      <w:r w:rsidRPr="00302AEF">
        <w:rPr>
          <w:rFonts w:ascii="Times New Roman" w:hAnsi="Times New Roman" w:cs="Times New Roman"/>
          <w:sz w:val="24"/>
          <w:szCs w:val="24"/>
        </w:rPr>
        <w:t>project</w:t>
      </w:r>
      <w:r w:rsidRPr="00302AEF">
        <w:rPr>
          <w:rFonts w:ascii="Times New Roman" w:hAnsi="Times New Roman" w:cs="Times New Roman"/>
          <w:spacing w:val="-12"/>
          <w:sz w:val="24"/>
          <w:szCs w:val="24"/>
        </w:rPr>
        <w:t xml:space="preserve"> </w:t>
      </w:r>
      <w:r w:rsidRPr="00302AEF">
        <w:rPr>
          <w:rFonts w:ascii="Times New Roman" w:hAnsi="Times New Roman" w:cs="Times New Roman"/>
          <w:sz w:val="24"/>
          <w:szCs w:val="24"/>
        </w:rPr>
        <w:t>expenses</w:t>
      </w:r>
      <w:r w:rsidRPr="00302AEF">
        <w:rPr>
          <w:rFonts w:ascii="Times New Roman" w:hAnsi="Times New Roman" w:cs="Times New Roman"/>
          <w:spacing w:val="-7"/>
          <w:sz w:val="24"/>
          <w:szCs w:val="24"/>
        </w:rPr>
        <w:t xml:space="preserve"> </w:t>
      </w:r>
      <w:r w:rsidRPr="00302AEF">
        <w:rPr>
          <w:rFonts w:ascii="Times New Roman" w:hAnsi="Times New Roman" w:cs="Times New Roman"/>
          <w:sz w:val="24"/>
          <w:szCs w:val="24"/>
        </w:rPr>
        <w:t>to</w:t>
      </w:r>
      <w:r w:rsidRPr="00302AEF">
        <w:rPr>
          <w:rFonts w:ascii="Times New Roman" w:hAnsi="Times New Roman" w:cs="Times New Roman"/>
          <w:spacing w:val="-7"/>
          <w:sz w:val="24"/>
          <w:szCs w:val="24"/>
        </w:rPr>
        <w:t xml:space="preserve"> </w:t>
      </w:r>
      <w:r w:rsidRPr="00302AEF">
        <w:rPr>
          <w:rFonts w:ascii="Times New Roman" w:hAnsi="Times New Roman" w:cs="Times New Roman"/>
          <w:spacing w:val="-3"/>
          <w:sz w:val="24"/>
          <w:szCs w:val="24"/>
        </w:rPr>
        <w:t>be</w:t>
      </w:r>
      <w:r w:rsidRPr="00302AEF">
        <w:rPr>
          <w:rFonts w:ascii="Times New Roman" w:hAnsi="Times New Roman" w:cs="Times New Roman"/>
          <w:spacing w:val="-4"/>
          <w:sz w:val="24"/>
          <w:szCs w:val="24"/>
        </w:rPr>
        <w:t xml:space="preserve"> </w:t>
      </w:r>
      <w:r w:rsidRPr="00302AEF">
        <w:rPr>
          <w:rFonts w:ascii="Times New Roman" w:hAnsi="Times New Roman" w:cs="Times New Roman"/>
          <w:sz w:val="24"/>
          <w:szCs w:val="24"/>
        </w:rPr>
        <w:t>paid</w:t>
      </w:r>
      <w:r w:rsidRPr="00302AEF">
        <w:rPr>
          <w:rFonts w:ascii="Times New Roman" w:hAnsi="Times New Roman" w:cs="Times New Roman"/>
          <w:spacing w:val="-7"/>
          <w:sz w:val="24"/>
          <w:szCs w:val="24"/>
        </w:rPr>
        <w:t xml:space="preserve"> </w:t>
      </w:r>
      <w:r w:rsidRPr="00302AEF">
        <w:rPr>
          <w:rFonts w:ascii="Times New Roman" w:hAnsi="Times New Roman" w:cs="Times New Roman"/>
          <w:sz w:val="24"/>
          <w:szCs w:val="24"/>
        </w:rPr>
        <w:t>with</w:t>
      </w:r>
      <w:r w:rsidRPr="00302AEF">
        <w:rPr>
          <w:rFonts w:ascii="Times New Roman" w:hAnsi="Times New Roman" w:cs="Times New Roman"/>
          <w:spacing w:val="-7"/>
          <w:sz w:val="24"/>
          <w:szCs w:val="24"/>
        </w:rPr>
        <w:t xml:space="preserve"> </w:t>
      </w:r>
      <w:r w:rsidRPr="00302AEF">
        <w:rPr>
          <w:rFonts w:ascii="Times New Roman" w:hAnsi="Times New Roman" w:cs="Times New Roman"/>
          <w:sz w:val="24"/>
          <w:szCs w:val="24"/>
        </w:rPr>
        <w:t>CDBG-DR</w:t>
      </w:r>
      <w:r w:rsidRPr="00302AEF">
        <w:rPr>
          <w:rFonts w:ascii="Times New Roman" w:hAnsi="Times New Roman" w:cs="Times New Roman"/>
          <w:spacing w:val="-8"/>
          <w:sz w:val="24"/>
          <w:szCs w:val="24"/>
        </w:rPr>
        <w:t xml:space="preserve"> </w:t>
      </w:r>
      <w:r w:rsidRPr="00302AEF">
        <w:rPr>
          <w:rFonts w:ascii="Times New Roman" w:hAnsi="Times New Roman" w:cs="Times New Roman"/>
          <w:sz w:val="24"/>
          <w:szCs w:val="24"/>
        </w:rPr>
        <w:t>funds</w:t>
      </w:r>
      <w:r w:rsidRPr="00302AEF">
        <w:rPr>
          <w:rFonts w:ascii="Times New Roman" w:hAnsi="Times New Roman" w:cs="Times New Roman"/>
          <w:spacing w:val="-13"/>
          <w:sz w:val="24"/>
          <w:szCs w:val="24"/>
        </w:rPr>
        <w:t xml:space="preserve"> </w:t>
      </w:r>
      <w:r w:rsidRPr="00302AEF">
        <w:rPr>
          <w:rFonts w:ascii="Times New Roman" w:hAnsi="Times New Roman" w:cs="Times New Roman"/>
          <w:sz w:val="24"/>
          <w:szCs w:val="24"/>
        </w:rPr>
        <w:t>(except</w:t>
      </w:r>
      <w:r w:rsidRPr="00302AEF">
        <w:rPr>
          <w:rFonts w:ascii="Times New Roman" w:hAnsi="Times New Roman" w:cs="Times New Roman"/>
          <w:spacing w:val="-12"/>
          <w:sz w:val="24"/>
          <w:szCs w:val="24"/>
        </w:rPr>
        <w:t xml:space="preserve"> </w:t>
      </w:r>
      <w:r w:rsidRPr="00302AEF">
        <w:rPr>
          <w:rFonts w:ascii="Times New Roman" w:hAnsi="Times New Roman" w:cs="Times New Roman"/>
          <w:sz w:val="24"/>
          <w:szCs w:val="24"/>
        </w:rPr>
        <w:t>for</w:t>
      </w:r>
      <w:r w:rsidRPr="00302AEF">
        <w:rPr>
          <w:rFonts w:ascii="Times New Roman" w:hAnsi="Times New Roman" w:cs="Times New Roman"/>
          <w:spacing w:val="-10"/>
          <w:sz w:val="24"/>
          <w:szCs w:val="24"/>
        </w:rPr>
        <w:t xml:space="preserve"> </w:t>
      </w:r>
      <w:r w:rsidRPr="00302AEF">
        <w:rPr>
          <w:rFonts w:ascii="Times New Roman" w:hAnsi="Times New Roman" w:cs="Times New Roman"/>
          <w:sz w:val="24"/>
          <w:szCs w:val="24"/>
        </w:rPr>
        <w:t>closeout</w:t>
      </w:r>
      <w:r w:rsidRPr="00302AEF">
        <w:rPr>
          <w:rFonts w:ascii="Times New Roman" w:hAnsi="Times New Roman" w:cs="Times New Roman"/>
          <w:spacing w:val="-12"/>
          <w:sz w:val="24"/>
          <w:szCs w:val="24"/>
        </w:rPr>
        <w:t xml:space="preserve"> </w:t>
      </w:r>
      <w:r w:rsidRPr="00302AEF">
        <w:rPr>
          <w:rFonts w:ascii="Times New Roman" w:hAnsi="Times New Roman" w:cs="Times New Roman"/>
          <w:sz w:val="24"/>
          <w:szCs w:val="24"/>
        </w:rPr>
        <w:t>costs)</w:t>
      </w:r>
      <w:r w:rsidRPr="00302AEF">
        <w:rPr>
          <w:rFonts w:ascii="Times New Roman" w:hAnsi="Times New Roman" w:cs="Times New Roman"/>
          <w:spacing w:val="-6"/>
          <w:sz w:val="24"/>
          <w:szCs w:val="24"/>
        </w:rPr>
        <w:t xml:space="preserve"> </w:t>
      </w:r>
      <w:r w:rsidRPr="00302AEF">
        <w:rPr>
          <w:rFonts w:ascii="Times New Roman" w:hAnsi="Times New Roman" w:cs="Times New Roman"/>
          <w:sz w:val="24"/>
          <w:szCs w:val="24"/>
        </w:rPr>
        <w:t>have</w:t>
      </w:r>
      <w:r w:rsidRPr="00302AEF">
        <w:rPr>
          <w:rFonts w:ascii="Times New Roman" w:hAnsi="Times New Roman" w:cs="Times New Roman"/>
          <w:spacing w:val="-4"/>
          <w:sz w:val="24"/>
          <w:szCs w:val="24"/>
        </w:rPr>
        <w:t xml:space="preserve"> </w:t>
      </w:r>
      <w:r w:rsidRPr="00302AEF">
        <w:rPr>
          <w:rFonts w:ascii="Times New Roman" w:hAnsi="Times New Roman" w:cs="Times New Roman"/>
          <w:sz w:val="24"/>
          <w:szCs w:val="24"/>
        </w:rPr>
        <w:t>been</w:t>
      </w:r>
      <w:r w:rsidRPr="00302AEF">
        <w:rPr>
          <w:rFonts w:ascii="Times New Roman" w:hAnsi="Times New Roman" w:cs="Times New Roman"/>
          <w:spacing w:val="-12"/>
          <w:sz w:val="24"/>
          <w:szCs w:val="24"/>
        </w:rPr>
        <w:t xml:space="preserve"> </w:t>
      </w:r>
      <w:r w:rsidRPr="00302AEF">
        <w:rPr>
          <w:rFonts w:ascii="Times New Roman" w:hAnsi="Times New Roman" w:cs="Times New Roman"/>
          <w:sz w:val="24"/>
          <w:szCs w:val="24"/>
        </w:rPr>
        <w:t>completed and payment</w:t>
      </w:r>
      <w:r w:rsidRPr="00302AEF">
        <w:rPr>
          <w:rFonts w:ascii="Times New Roman" w:hAnsi="Times New Roman" w:cs="Times New Roman"/>
          <w:spacing w:val="-2"/>
          <w:sz w:val="24"/>
          <w:szCs w:val="24"/>
        </w:rPr>
        <w:t xml:space="preserve"> </w:t>
      </w:r>
      <w:r w:rsidRPr="00302AEF">
        <w:rPr>
          <w:rFonts w:ascii="Times New Roman" w:hAnsi="Times New Roman" w:cs="Times New Roman"/>
          <w:sz w:val="24"/>
          <w:szCs w:val="24"/>
        </w:rPr>
        <w:t>requested;</w:t>
      </w:r>
    </w:p>
    <w:p w14:paraId="6CCF8249" w14:textId="77777777" w:rsidR="005C373D" w:rsidRPr="00302AEF" w:rsidRDefault="005C373D" w:rsidP="005C373D">
      <w:pPr>
        <w:widowControl w:val="0"/>
        <w:numPr>
          <w:ilvl w:val="2"/>
          <w:numId w:val="37"/>
        </w:numPr>
        <w:tabs>
          <w:tab w:val="left" w:pos="1036"/>
        </w:tabs>
        <w:autoSpaceDE w:val="0"/>
        <w:autoSpaceDN w:val="0"/>
        <w:spacing w:after="0" w:line="246" w:lineRule="exact"/>
        <w:rPr>
          <w:rFonts w:ascii="Times New Roman" w:hAnsi="Times New Roman" w:cs="Times New Roman"/>
          <w:sz w:val="24"/>
          <w:szCs w:val="24"/>
        </w:rPr>
      </w:pPr>
      <w:r w:rsidRPr="00302AEF">
        <w:rPr>
          <w:rFonts w:ascii="Times New Roman" w:hAnsi="Times New Roman" w:cs="Times New Roman"/>
          <w:sz w:val="24"/>
          <w:szCs w:val="24"/>
        </w:rPr>
        <w:t>Approved work has been</w:t>
      </w:r>
      <w:r w:rsidRPr="00302AEF">
        <w:rPr>
          <w:rFonts w:ascii="Times New Roman" w:hAnsi="Times New Roman" w:cs="Times New Roman"/>
          <w:spacing w:val="-1"/>
          <w:sz w:val="24"/>
          <w:szCs w:val="24"/>
        </w:rPr>
        <w:t xml:space="preserve"> </w:t>
      </w:r>
      <w:r>
        <w:rPr>
          <w:rFonts w:ascii="Times New Roman" w:hAnsi="Times New Roman" w:cs="Times New Roman"/>
          <w:sz w:val="24"/>
          <w:szCs w:val="24"/>
        </w:rPr>
        <w:t>completed</w:t>
      </w:r>
      <w:r w:rsidRPr="00302AEF">
        <w:rPr>
          <w:rFonts w:ascii="Times New Roman" w:hAnsi="Times New Roman" w:cs="Times New Roman"/>
          <w:sz w:val="24"/>
          <w:szCs w:val="24"/>
        </w:rPr>
        <w:t>;</w:t>
      </w:r>
    </w:p>
    <w:p w14:paraId="6FC617B0" w14:textId="77777777" w:rsidR="005C373D" w:rsidRPr="008A41BB" w:rsidRDefault="005C373D" w:rsidP="005C373D">
      <w:pPr>
        <w:widowControl w:val="0"/>
        <w:numPr>
          <w:ilvl w:val="2"/>
          <w:numId w:val="37"/>
        </w:numPr>
        <w:tabs>
          <w:tab w:val="left" w:pos="1036"/>
        </w:tabs>
        <w:autoSpaceDE w:val="0"/>
        <w:autoSpaceDN w:val="0"/>
        <w:spacing w:before="22" w:after="0" w:line="240" w:lineRule="auto"/>
        <w:rPr>
          <w:rFonts w:ascii="Times New Roman" w:hAnsi="Times New Roman" w:cs="Times New Roman"/>
          <w:sz w:val="24"/>
          <w:szCs w:val="24"/>
        </w:rPr>
      </w:pPr>
      <w:r w:rsidRPr="00302AEF">
        <w:rPr>
          <w:rFonts w:ascii="Times New Roman" w:hAnsi="Times New Roman" w:cs="Times New Roman"/>
          <w:sz w:val="24"/>
          <w:szCs w:val="24"/>
        </w:rPr>
        <w:t xml:space="preserve">Any other responsibilities detailed in the </w:t>
      </w:r>
      <w:r>
        <w:rPr>
          <w:rFonts w:ascii="Times New Roman" w:hAnsi="Times New Roman" w:cs="Times New Roman"/>
          <w:sz w:val="24"/>
          <w:szCs w:val="24"/>
        </w:rPr>
        <w:t>MOU</w:t>
      </w:r>
      <w:r w:rsidRPr="00302AEF">
        <w:rPr>
          <w:rFonts w:ascii="Times New Roman" w:hAnsi="Times New Roman" w:cs="Times New Roman"/>
          <w:sz w:val="24"/>
          <w:szCs w:val="24"/>
        </w:rPr>
        <w:t xml:space="preserve"> have been fulfilled;</w:t>
      </w:r>
      <w:r w:rsidRPr="00302AEF">
        <w:rPr>
          <w:rFonts w:ascii="Times New Roman" w:hAnsi="Times New Roman" w:cs="Times New Roman"/>
          <w:spacing w:val="-12"/>
          <w:sz w:val="24"/>
          <w:szCs w:val="24"/>
        </w:rPr>
        <w:t xml:space="preserve"> </w:t>
      </w:r>
      <w:r w:rsidRPr="00302AEF">
        <w:rPr>
          <w:rFonts w:ascii="Times New Roman" w:hAnsi="Times New Roman" w:cs="Times New Roman"/>
          <w:sz w:val="24"/>
          <w:szCs w:val="24"/>
        </w:rPr>
        <w:t>and</w:t>
      </w:r>
    </w:p>
    <w:p w14:paraId="1D87ADCE" w14:textId="77777777" w:rsidR="005C373D" w:rsidRPr="00302AEF" w:rsidRDefault="005C373D" w:rsidP="005C373D">
      <w:pPr>
        <w:ind w:right="632"/>
        <w:jc w:val="both"/>
        <w:rPr>
          <w:rFonts w:ascii="Times New Roman" w:hAnsi="Times New Roman" w:cs="Times New Roman"/>
          <w:sz w:val="24"/>
        </w:rPr>
      </w:pPr>
      <w:r w:rsidRPr="008A41BB">
        <w:rPr>
          <w:rFonts w:ascii="Times New Roman" w:hAnsi="Times New Roman" w:cs="Times New Roman"/>
          <w:sz w:val="24"/>
        </w:rPr>
        <w:t xml:space="preserve">The </w:t>
      </w:r>
      <w:r>
        <w:rPr>
          <w:rFonts w:ascii="Times New Roman" w:hAnsi="Times New Roman" w:cs="Times New Roman"/>
          <w:sz w:val="24"/>
        </w:rPr>
        <w:t xml:space="preserve">partnering agency </w:t>
      </w:r>
      <w:r w:rsidRPr="008A41BB">
        <w:rPr>
          <w:rFonts w:ascii="Times New Roman" w:hAnsi="Times New Roman" w:cs="Times New Roman"/>
          <w:sz w:val="24"/>
        </w:rPr>
        <w:t>may obtain a construction project schedule outlying proposed activities from the prime contractor at the start of construction. A sample schedule may indicate appropriately the % of work scheduled for completion by any given date during the period. An update may be required, at</w:t>
      </w:r>
      <w:r w:rsidRPr="008A41BB">
        <w:rPr>
          <w:rFonts w:ascii="Times New Roman" w:hAnsi="Times New Roman" w:cs="Times New Roman"/>
          <w:spacing w:val="-22"/>
          <w:sz w:val="24"/>
        </w:rPr>
        <w:t xml:space="preserve"> </w:t>
      </w:r>
      <w:r w:rsidRPr="008A41BB">
        <w:rPr>
          <w:rFonts w:ascii="Times New Roman" w:hAnsi="Times New Roman" w:cs="Times New Roman"/>
          <w:sz w:val="24"/>
        </w:rPr>
        <w:t>a minimum, when work falls more than 10% behind schedule.</w:t>
      </w:r>
    </w:p>
    <w:p w14:paraId="79237CD7" w14:textId="77777777" w:rsidR="005C373D" w:rsidRPr="00302AEF" w:rsidRDefault="005C373D" w:rsidP="005C373D">
      <w:pPr>
        <w:spacing w:line="276" w:lineRule="auto"/>
        <w:ind w:right="637"/>
        <w:jc w:val="both"/>
        <w:rPr>
          <w:rFonts w:ascii="Times New Roman" w:hAnsi="Times New Roman" w:cs="Times New Roman"/>
          <w:sz w:val="24"/>
          <w:szCs w:val="24"/>
        </w:rPr>
      </w:pPr>
      <w:r w:rsidRPr="00302AEF">
        <w:rPr>
          <w:rFonts w:ascii="Times New Roman" w:hAnsi="Times New Roman" w:cs="Times New Roman"/>
          <w:sz w:val="24"/>
          <w:szCs w:val="24"/>
        </w:rPr>
        <w:t>All monitoring or audit findings have been cleared.</w:t>
      </w:r>
    </w:p>
    <w:p w14:paraId="61794F78" w14:textId="77777777" w:rsidR="005C373D" w:rsidRPr="00302AEF" w:rsidRDefault="005C373D" w:rsidP="005C373D">
      <w:pPr>
        <w:widowControl w:val="0"/>
        <w:numPr>
          <w:ilvl w:val="1"/>
          <w:numId w:val="127"/>
        </w:numPr>
        <w:tabs>
          <w:tab w:val="left" w:pos="807"/>
        </w:tabs>
        <w:autoSpaceDE w:val="0"/>
        <w:autoSpaceDN w:val="0"/>
        <w:spacing w:before="74" w:after="0" w:line="240" w:lineRule="auto"/>
        <w:outlineLvl w:val="1"/>
        <w:rPr>
          <w:rFonts w:ascii="Times New Roman" w:eastAsia="Calibri" w:hAnsi="Times New Roman" w:cs="Times New Roman"/>
          <w:b/>
          <w:bCs/>
          <w:sz w:val="24"/>
          <w:szCs w:val="24"/>
          <w:lang w:bidi="en-US"/>
        </w:rPr>
      </w:pPr>
      <w:r w:rsidRPr="00302AEF">
        <w:rPr>
          <w:rFonts w:ascii="Times New Roman" w:eastAsia="Calibri" w:hAnsi="Times New Roman" w:cs="Times New Roman"/>
          <w:b/>
          <w:bCs/>
          <w:sz w:val="24"/>
          <w:szCs w:val="24"/>
          <w:lang w:bidi="en-US"/>
        </w:rPr>
        <w:t>Management and Monitoring</w:t>
      </w:r>
      <w:r w:rsidRPr="00302AEF">
        <w:rPr>
          <w:rFonts w:ascii="Times New Roman" w:eastAsia="Calibri" w:hAnsi="Times New Roman" w:cs="Times New Roman"/>
          <w:b/>
          <w:bCs/>
          <w:spacing w:val="-1"/>
          <w:sz w:val="24"/>
          <w:szCs w:val="24"/>
          <w:lang w:bidi="en-US"/>
        </w:rPr>
        <w:t xml:space="preserve"> </w:t>
      </w:r>
      <w:r w:rsidRPr="00302AEF">
        <w:rPr>
          <w:rFonts w:ascii="Times New Roman" w:eastAsia="Calibri" w:hAnsi="Times New Roman" w:cs="Times New Roman"/>
          <w:b/>
          <w:bCs/>
          <w:sz w:val="24"/>
          <w:szCs w:val="24"/>
          <w:lang w:bidi="en-US"/>
        </w:rPr>
        <w:t>Phase</w:t>
      </w:r>
    </w:p>
    <w:p w14:paraId="05EAA91B" w14:textId="77777777" w:rsidR="005C373D" w:rsidRPr="00302AEF" w:rsidRDefault="005C373D" w:rsidP="005C373D">
      <w:pPr>
        <w:widowControl w:val="0"/>
        <w:autoSpaceDE w:val="0"/>
        <w:autoSpaceDN w:val="0"/>
        <w:spacing w:before="3" w:after="0" w:line="240" w:lineRule="auto"/>
        <w:rPr>
          <w:rFonts w:ascii="Times New Roman" w:eastAsia="Calibri" w:hAnsi="Times New Roman" w:cs="Times New Roman"/>
          <w:b/>
          <w:sz w:val="24"/>
          <w:szCs w:val="24"/>
          <w:lang w:bidi="en-US"/>
        </w:rPr>
      </w:pPr>
    </w:p>
    <w:p w14:paraId="1666239D" w14:textId="77777777" w:rsidR="005C373D" w:rsidRPr="00302AEF" w:rsidRDefault="005C373D" w:rsidP="005C373D">
      <w:pPr>
        <w:widowControl w:val="0"/>
        <w:autoSpaceDE w:val="0"/>
        <w:autoSpaceDN w:val="0"/>
        <w:spacing w:after="0" w:line="240" w:lineRule="auto"/>
        <w:ind w:right="625"/>
        <w:jc w:val="both"/>
        <w:rPr>
          <w:rFonts w:ascii="Times New Roman" w:eastAsia="Calibri" w:hAnsi="Times New Roman" w:cs="Times New Roman"/>
          <w:sz w:val="24"/>
          <w:szCs w:val="24"/>
          <w:lang w:bidi="en-US"/>
        </w:rPr>
      </w:pPr>
      <w:r w:rsidRPr="00302AEF">
        <w:rPr>
          <w:rFonts w:ascii="Times New Roman" w:eastAsia="Calibri" w:hAnsi="Times New Roman" w:cs="Times New Roman"/>
          <w:color w:val="21272C"/>
          <w:sz w:val="24"/>
          <w:szCs w:val="24"/>
          <w:lang w:bidi="en-US"/>
        </w:rPr>
        <w:t xml:space="preserve">Throughout program implementation, CDBG-DR Program staff and project managers may periodically conduct reviews to identify weaknesses and appropriately scheduled, TA will be provided to ensure that </w:t>
      </w:r>
      <w:r>
        <w:rPr>
          <w:rFonts w:ascii="Times New Roman" w:eastAsia="Calibri" w:hAnsi="Times New Roman" w:cs="Times New Roman"/>
          <w:color w:val="21272C"/>
          <w:sz w:val="24"/>
          <w:szCs w:val="24"/>
          <w:lang w:bidi="en-US"/>
        </w:rPr>
        <w:t xml:space="preserve">grantees </w:t>
      </w:r>
      <w:r w:rsidRPr="00302AEF">
        <w:rPr>
          <w:rFonts w:ascii="Times New Roman" w:eastAsia="Calibri" w:hAnsi="Times New Roman" w:cs="Times New Roman"/>
          <w:color w:val="21272C"/>
          <w:sz w:val="24"/>
          <w:szCs w:val="24"/>
          <w:lang w:bidi="en-US"/>
        </w:rPr>
        <w:t>have the continuing capacity to conduct the approved project activities and to ensure the following:</w:t>
      </w:r>
    </w:p>
    <w:p w14:paraId="6770F75A" w14:textId="77777777" w:rsidR="005C373D" w:rsidRPr="00302AEF" w:rsidRDefault="005C373D" w:rsidP="005C373D">
      <w:pPr>
        <w:widowControl w:val="0"/>
        <w:autoSpaceDE w:val="0"/>
        <w:autoSpaceDN w:val="0"/>
        <w:spacing w:after="0" w:line="240" w:lineRule="auto"/>
        <w:rPr>
          <w:rFonts w:ascii="Times New Roman" w:eastAsia="Calibri" w:hAnsi="Times New Roman" w:cs="Times New Roman"/>
          <w:sz w:val="24"/>
          <w:szCs w:val="24"/>
          <w:lang w:bidi="en-US"/>
        </w:rPr>
      </w:pPr>
    </w:p>
    <w:p w14:paraId="73CE362C" w14:textId="77777777" w:rsidR="005C373D" w:rsidRPr="00302AEF" w:rsidRDefault="005C373D" w:rsidP="005C373D">
      <w:pPr>
        <w:widowControl w:val="0"/>
        <w:numPr>
          <w:ilvl w:val="0"/>
          <w:numId w:val="38"/>
        </w:numPr>
        <w:tabs>
          <w:tab w:val="left" w:pos="1036"/>
        </w:tabs>
        <w:autoSpaceDE w:val="0"/>
        <w:autoSpaceDN w:val="0"/>
        <w:spacing w:after="0" w:line="276" w:lineRule="auto"/>
        <w:ind w:right="627"/>
        <w:jc w:val="both"/>
        <w:rPr>
          <w:rFonts w:ascii="Times New Roman" w:hAnsi="Times New Roman" w:cs="Times New Roman"/>
          <w:sz w:val="24"/>
          <w:szCs w:val="24"/>
        </w:rPr>
      </w:pPr>
      <w:r w:rsidRPr="00302AEF">
        <w:rPr>
          <w:rFonts w:ascii="Times New Roman" w:hAnsi="Times New Roman" w:cs="Times New Roman"/>
          <w:color w:val="21272C"/>
          <w:sz w:val="24"/>
          <w:szCs w:val="24"/>
        </w:rPr>
        <w:t>An approved project is being constructed and implemented in a manner that is consistent with project information form and established procurement</w:t>
      </w:r>
      <w:r w:rsidRPr="00302AEF">
        <w:rPr>
          <w:rFonts w:ascii="Times New Roman" w:hAnsi="Times New Roman" w:cs="Times New Roman"/>
          <w:color w:val="21272C"/>
          <w:spacing w:val="-11"/>
          <w:sz w:val="24"/>
          <w:szCs w:val="24"/>
        </w:rPr>
        <w:t xml:space="preserve"> </w:t>
      </w:r>
      <w:r w:rsidRPr="00302AEF">
        <w:rPr>
          <w:rFonts w:ascii="Times New Roman" w:hAnsi="Times New Roman" w:cs="Times New Roman"/>
          <w:color w:val="21272C"/>
          <w:sz w:val="24"/>
          <w:szCs w:val="24"/>
        </w:rPr>
        <w:t>requirements;</w:t>
      </w:r>
    </w:p>
    <w:p w14:paraId="49012733" w14:textId="77777777" w:rsidR="005C373D" w:rsidRPr="00302AEF" w:rsidRDefault="005C373D" w:rsidP="005C373D">
      <w:pPr>
        <w:widowControl w:val="0"/>
        <w:numPr>
          <w:ilvl w:val="0"/>
          <w:numId w:val="38"/>
        </w:numPr>
        <w:tabs>
          <w:tab w:val="left" w:pos="1036"/>
        </w:tabs>
        <w:autoSpaceDE w:val="0"/>
        <w:autoSpaceDN w:val="0"/>
        <w:spacing w:before="4" w:after="0" w:line="240" w:lineRule="auto"/>
        <w:jc w:val="both"/>
        <w:rPr>
          <w:rFonts w:ascii="Times New Roman" w:hAnsi="Times New Roman" w:cs="Times New Roman"/>
          <w:sz w:val="24"/>
          <w:szCs w:val="24"/>
        </w:rPr>
      </w:pPr>
      <w:r w:rsidRPr="00302AEF">
        <w:rPr>
          <w:rFonts w:ascii="Times New Roman" w:hAnsi="Times New Roman" w:cs="Times New Roman"/>
          <w:color w:val="21272C"/>
          <w:sz w:val="24"/>
          <w:szCs w:val="24"/>
        </w:rPr>
        <w:t>Approved activities are carried out and completed in a timely</w:t>
      </w:r>
      <w:r w:rsidRPr="00302AEF">
        <w:rPr>
          <w:rFonts w:ascii="Times New Roman" w:hAnsi="Times New Roman" w:cs="Times New Roman"/>
          <w:color w:val="21272C"/>
          <w:spacing w:val="-21"/>
          <w:sz w:val="24"/>
          <w:szCs w:val="24"/>
        </w:rPr>
        <w:t xml:space="preserve"> </w:t>
      </w:r>
      <w:r w:rsidRPr="00302AEF">
        <w:rPr>
          <w:rFonts w:ascii="Times New Roman" w:hAnsi="Times New Roman" w:cs="Times New Roman"/>
          <w:color w:val="21272C"/>
          <w:sz w:val="24"/>
          <w:szCs w:val="24"/>
        </w:rPr>
        <w:t>manner;</w:t>
      </w:r>
    </w:p>
    <w:p w14:paraId="4C49BB0D" w14:textId="77777777" w:rsidR="005C373D" w:rsidRPr="00302AEF" w:rsidRDefault="005C373D" w:rsidP="005C373D">
      <w:pPr>
        <w:widowControl w:val="0"/>
        <w:numPr>
          <w:ilvl w:val="0"/>
          <w:numId w:val="38"/>
        </w:numPr>
        <w:tabs>
          <w:tab w:val="left" w:pos="1036"/>
        </w:tabs>
        <w:autoSpaceDE w:val="0"/>
        <w:autoSpaceDN w:val="0"/>
        <w:spacing w:before="37" w:after="0" w:line="276" w:lineRule="auto"/>
        <w:ind w:right="628"/>
        <w:jc w:val="both"/>
        <w:rPr>
          <w:rFonts w:ascii="Times New Roman" w:hAnsi="Times New Roman" w:cs="Times New Roman"/>
          <w:sz w:val="24"/>
          <w:szCs w:val="24"/>
        </w:rPr>
      </w:pPr>
      <w:r w:rsidRPr="00302AEF">
        <w:rPr>
          <w:rFonts w:ascii="Times New Roman" w:hAnsi="Times New Roman" w:cs="Times New Roman"/>
          <w:color w:val="21272C"/>
          <w:sz w:val="24"/>
          <w:szCs w:val="24"/>
        </w:rPr>
        <w:t xml:space="preserve">Activities and certifications are conducted in accordance with </w:t>
      </w:r>
      <w:r w:rsidRPr="00302AEF">
        <w:rPr>
          <w:rFonts w:ascii="Times New Roman" w:hAnsi="Times New Roman" w:cs="Times New Roman"/>
          <w:color w:val="21272C"/>
          <w:spacing w:val="-3"/>
          <w:sz w:val="24"/>
          <w:szCs w:val="24"/>
        </w:rPr>
        <w:t xml:space="preserve">the </w:t>
      </w:r>
      <w:r w:rsidRPr="00302AEF">
        <w:rPr>
          <w:rFonts w:ascii="Times New Roman" w:hAnsi="Times New Roman" w:cs="Times New Roman"/>
          <w:color w:val="21272C"/>
          <w:sz w:val="24"/>
          <w:szCs w:val="24"/>
        </w:rPr>
        <w:t xml:space="preserve">requirements and the primary objectives of </w:t>
      </w:r>
      <w:r w:rsidRPr="00302AEF">
        <w:rPr>
          <w:rFonts w:ascii="Times New Roman" w:hAnsi="Times New Roman" w:cs="Times New Roman"/>
          <w:color w:val="21272C"/>
          <w:spacing w:val="-3"/>
          <w:sz w:val="24"/>
          <w:szCs w:val="24"/>
        </w:rPr>
        <w:t xml:space="preserve">the </w:t>
      </w:r>
      <w:r w:rsidRPr="00302AEF">
        <w:rPr>
          <w:rFonts w:ascii="Times New Roman" w:hAnsi="Times New Roman" w:cs="Times New Roman"/>
          <w:color w:val="21272C"/>
          <w:sz w:val="24"/>
          <w:szCs w:val="24"/>
        </w:rPr>
        <w:t>approved project information form, subrecipient agreement, program requirements, and other applicable local and Federal laws, rules, regulations, and policies;</w:t>
      </w:r>
      <w:r w:rsidRPr="00302AEF">
        <w:rPr>
          <w:rFonts w:ascii="Times New Roman" w:hAnsi="Times New Roman" w:cs="Times New Roman"/>
          <w:color w:val="21272C"/>
          <w:spacing w:val="-13"/>
          <w:sz w:val="24"/>
          <w:szCs w:val="24"/>
        </w:rPr>
        <w:t xml:space="preserve"> </w:t>
      </w:r>
      <w:r w:rsidRPr="00302AEF">
        <w:rPr>
          <w:rFonts w:ascii="Times New Roman" w:hAnsi="Times New Roman" w:cs="Times New Roman"/>
          <w:color w:val="21272C"/>
          <w:sz w:val="24"/>
          <w:szCs w:val="24"/>
        </w:rPr>
        <w:t>and</w:t>
      </w:r>
    </w:p>
    <w:p w14:paraId="4399AE4D" w14:textId="77777777" w:rsidR="005C373D" w:rsidRPr="00302AEF" w:rsidRDefault="005C373D" w:rsidP="005C373D">
      <w:pPr>
        <w:widowControl w:val="0"/>
        <w:numPr>
          <w:ilvl w:val="0"/>
          <w:numId w:val="38"/>
        </w:numPr>
        <w:tabs>
          <w:tab w:val="left" w:pos="1036"/>
        </w:tabs>
        <w:autoSpaceDE w:val="0"/>
        <w:autoSpaceDN w:val="0"/>
        <w:spacing w:after="0" w:line="280" w:lineRule="auto"/>
        <w:ind w:right="636"/>
        <w:jc w:val="both"/>
        <w:rPr>
          <w:rFonts w:ascii="Times New Roman" w:hAnsi="Times New Roman" w:cs="Times New Roman"/>
          <w:sz w:val="24"/>
          <w:szCs w:val="24"/>
        </w:rPr>
      </w:pPr>
      <w:r w:rsidRPr="00302AEF">
        <w:rPr>
          <w:rFonts w:ascii="Times New Roman" w:hAnsi="Times New Roman" w:cs="Times New Roman"/>
          <w:color w:val="21272C"/>
          <w:sz w:val="24"/>
          <w:szCs w:val="24"/>
        </w:rPr>
        <w:lastRenderedPageBreak/>
        <w:t>Administrative systems, policies, and procedures provide adequate protection for the prevention and mitigation of fraud, waste, and</w:t>
      </w:r>
      <w:r w:rsidRPr="00302AEF">
        <w:rPr>
          <w:rFonts w:ascii="Times New Roman" w:hAnsi="Times New Roman" w:cs="Times New Roman"/>
          <w:color w:val="21272C"/>
          <w:spacing w:val="-6"/>
          <w:sz w:val="24"/>
          <w:szCs w:val="24"/>
        </w:rPr>
        <w:t xml:space="preserve"> </w:t>
      </w:r>
      <w:r w:rsidRPr="00302AEF">
        <w:rPr>
          <w:rFonts w:ascii="Times New Roman" w:hAnsi="Times New Roman" w:cs="Times New Roman"/>
          <w:color w:val="21272C"/>
          <w:sz w:val="24"/>
          <w:szCs w:val="24"/>
        </w:rPr>
        <w:t>abuse.</w:t>
      </w:r>
    </w:p>
    <w:p w14:paraId="79C08BDF" w14:textId="77777777" w:rsidR="005C373D" w:rsidRPr="00302AEF" w:rsidRDefault="005C373D" w:rsidP="005C373D">
      <w:pPr>
        <w:widowControl w:val="0"/>
        <w:autoSpaceDE w:val="0"/>
        <w:autoSpaceDN w:val="0"/>
        <w:spacing w:before="106" w:after="0" w:line="240" w:lineRule="auto"/>
        <w:ind w:left="315"/>
        <w:jc w:val="both"/>
        <w:rPr>
          <w:rFonts w:ascii="Times New Roman" w:eastAsia="Calibri" w:hAnsi="Times New Roman" w:cs="Times New Roman"/>
          <w:sz w:val="24"/>
          <w:szCs w:val="24"/>
          <w:lang w:bidi="en-US"/>
        </w:rPr>
      </w:pPr>
      <w:r w:rsidRPr="00302AEF">
        <w:rPr>
          <w:rFonts w:ascii="Times New Roman" w:eastAsia="Calibri" w:hAnsi="Times New Roman" w:cs="Times New Roman"/>
          <w:sz w:val="24"/>
          <w:szCs w:val="24"/>
          <w:lang w:bidi="en-US"/>
        </w:rPr>
        <w:t>DOC’s compliance team will conduct compliance monitoring in accordance with its approved policies</w:t>
      </w:r>
    </w:p>
    <w:p w14:paraId="6AC2EA49" w14:textId="77777777" w:rsidR="005C373D" w:rsidRPr="00302AEF" w:rsidRDefault="005C373D" w:rsidP="005C373D">
      <w:pPr>
        <w:widowControl w:val="0"/>
        <w:autoSpaceDE w:val="0"/>
        <w:autoSpaceDN w:val="0"/>
        <w:spacing w:before="106" w:after="0" w:line="240" w:lineRule="auto"/>
        <w:ind w:left="315"/>
        <w:jc w:val="both"/>
        <w:rPr>
          <w:rFonts w:ascii="Times New Roman" w:eastAsia="Calibri" w:hAnsi="Times New Roman" w:cs="Times New Roman"/>
          <w:sz w:val="24"/>
          <w:szCs w:val="24"/>
          <w:lang w:bidi="en-US"/>
        </w:rPr>
      </w:pPr>
    </w:p>
    <w:p w14:paraId="52A2F186" w14:textId="77777777" w:rsidR="005C373D" w:rsidRPr="00302AEF" w:rsidRDefault="005C373D" w:rsidP="005C373D">
      <w:pPr>
        <w:widowControl w:val="0"/>
        <w:numPr>
          <w:ilvl w:val="2"/>
          <w:numId w:val="127"/>
        </w:numPr>
        <w:autoSpaceDE w:val="0"/>
        <w:autoSpaceDN w:val="0"/>
        <w:spacing w:after="0" w:line="240" w:lineRule="auto"/>
        <w:outlineLvl w:val="2"/>
        <w:rPr>
          <w:rFonts w:ascii="Times New Roman" w:eastAsia="Calibri" w:hAnsi="Times New Roman" w:cs="Times New Roman"/>
          <w:b/>
          <w:bCs/>
          <w:sz w:val="24"/>
          <w:szCs w:val="24"/>
          <w:lang w:bidi="en-US"/>
        </w:rPr>
      </w:pPr>
      <w:r w:rsidRPr="00302AEF">
        <w:rPr>
          <w:rFonts w:ascii="Times New Roman" w:eastAsia="Calibri" w:hAnsi="Times New Roman" w:cs="Times New Roman"/>
          <w:b/>
          <w:bCs/>
          <w:sz w:val="24"/>
          <w:szCs w:val="24"/>
          <w:lang w:bidi="en-US"/>
        </w:rPr>
        <w:t>Complaints</w:t>
      </w:r>
    </w:p>
    <w:p w14:paraId="501876F3" w14:textId="77777777" w:rsidR="005C373D" w:rsidRPr="00302AEF" w:rsidRDefault="005C373D" w:rsidP="005C373D">
      <w:pPr>
        <w:widowControl w:val="0"/>
        <w:autoSpaceDE w:val="0"/>
        <w:autoSpaceDN w:val="0"/>
        <w:spacing w:before="5" w:after="0" w:line="240" w:lineRule="auto"/>
        <w:rPr>
          <w:rFonts w:ascii="Times New Roman" w:eastAsia="Calibri" w:hAnsi="Times New Roman" w:cs="Times New Roman"/>
          <w:b/>
          <w:sz w:val="24"/>
          <w:szCs w:val="24"/>
          <w:lang w:bidi="en-US"/>
        </w:rPr>
      </w:pPr>
    </w:p>
    <w:p w14:paraId="559816E0" w14:textId="77777777" w:rsidR="005C373D" w:rsidRPr="00302AEF" w:rsidRDefault="005C373D" w:rsidP="005C373D">
      <w:pPr>
        <w:widowControl w:val="0"/>
        <w:autoSpaceDE w:val="0"/>
        <w:autoSpaceDN w:val="0"/>
        <w:spacing w:before="1" w:after="0" w:line="237" w:lineRule="auto"/>
        <w:ind w:left="315" w:right="727"/>
        <w:rPr>
          <w:rFonts w:ascii="Times New Roman" w:hAnsi="Times New Roman" w:cs="Times New Roman"/>
          <w:sz w:val="24"/>
          <w:szCs w:val="24"/>
        </w:rPr>
      </w:pPr>
      <w:r w:rsidRPr="00302AEF">
        <w:rPr>
          <w:rFonts w:ascii="Times New Roman" w:hAnsi="Times New Roman" w:cs="Times New Roman"/>
          <w:sz w:val="24"/>
          <w:szCs w:val="24"/>
        </w:rPr>
        <w:t>To resolve complaints of non-compliance through an internal process, the DOC encourages submittal of such complaints to the DOC as follows:</w:t>
      </w:r>
    </w:p>
    <w:p w14:paraId="46B27DF8" w14:textId="77777777" w:rsidR="005C373D" w:rsidRPr="00302AEF" w:rsidRDefault="005C373D" w:rsidP="005C373D">
      <w:pPr>
        <w:widowControl w:val="0"/>
        <w:numPr>
          <w:ilvl w:val="0"/>
          <w:numId w:val="119"/>
        </w:numPr>
        <w:autoSpaceDE w:val="0"/>
        <w:autoSpaceDN w:val="0"/>
        <w:spacing w:before="1" w:after="0" w:line="237" w:lineRule="auto"/>
        <w:ind w:right="727"/>
        <w:rPr>
          <w:rFonts w:ascii="Times New Roman" w:eastAsia="Calibri" w:hAnsi="Times New Roman" w:cs="Times New Roman"/>
          <w:sz w:val="24"/>
          <w:szCs w:val="24"/>
          <w:lang w:bidi="en-US"/>
        </w:rPr>
      </w:pPr>
      <w:r w:rsidRPr="00302AEF">
        <w:rPr>
          <w:rFonts w:ascii="Times New Roman" w:eastAsia="Calibri" w:hAnsi="Times New Roman" w:cs="Times New Roman"/>
          <w:color w:val="21272C"/>
          <w:sz w:val="24"/>
          <w:szCs w:val="24"/>
          <w:lang w:bidi="en-US"/>
        </w:rPr>
        <w:t>Complaints</w:t>
      </w:r>
      <w:r w:rsidRPr="00302AEF">
        <w:rPr>
          <w:rFonts w:ascii="Times New Roman" w:eastAsia="Calibri" w:hAnsi="Times New Roman" w:cs="Times New Roman"/>
          <w:color w:val="21272C"/>
          <w:spacing w:val="-18"/>
          <w:sz w:val="24"/>
          <w:szCs w:val="24"/>
          <w:lang w:bidi="en-US"/>
        </w:rPr>
        <w:t xml:space="preserve"> </w:t>
      </w:r>
      <w:r w:rsidRPr="00302AEF">
        <w:rPr>
          <w:rFonts w:ascii="Times New Roman" w:eastAsia="Calibri" w:hAnsi="Times New Roman" w:cs="Times New Roman"/>
          <w:color w:val="21272C"/>
          <w:sz w:val="24"/>
          <w:szCs w:val="24"/>
          <w:lang w:bidi="en-US"/>
        </w:rPr>
        <w:t>of</w:t>
      </w:r>
      <w:r w:rsidRPr="00302AEF">
        <w:rPr>
          <w:rFonts w:ascii="Times New Roman" w:eastAsia="Calibri" w:hAnsi="Times New Roman" w:cs="Times New Roman"/>
          <w:color w:val="21272C"/>
          <w:spacing w:val="-15"/>
          <w:sz w:val="24"/>
          <w:szCs w:val="24"/>
          <w:lang w:bidi="en-US"/>
        </w:rPr>
        <w:t xml:space="preserve"> </w:t>
      </w:r>
      <w:r w:rsidRPr="00302AEF">
        <w:rPr>
          <w:rFonts w:ascii="Times New Roman" w:eastAsia="Calibri" w:hAnsi="Times New Roman" w:cs="Times New Roman"/>
          <w:color w:val="21272C"/>
          <w:sz w:val="24"/>
          <w:szCs w:val="24"/>
          <w:lang w:bidi="en-US"/>
        </w:rPr>
        <w:t>non-compliance</w:t>
      </w:r>
      <w:r w:rsidRPr="00302AEF">
        <w:rPr>
          <w:rFonts w:ascii="Times New Roman" w:eastAsia="Calibri" w:hAnsi="Times New Roman" w:cs="Times New Roman"/>
          <w:color w:val="21272C"/>
          <w:spacing w:val="-15"/>
          <w:sz w:val="24"/>
          <w:szCs w:val="24"/>
          <w:lang w:bidi="en-US"/>
        </w:rPr>
        <w:t xml:space="preserve"> </w:t>
      </w:r>
      <w:r w:rsidRPr="00302AEF">
        <w:rPr>
          <w:rFonts w:ascii="Times New Roman" w:eastAsia="Calibri" w:hAnsi="Times New Roman" w:cs="Times New Roman"/>
          <w:color w:val="21272C"/>
          <w:sz w:val="24"/>
          <w:szCs w:val="24"/>
          <w:lang w:bidi="en-US"/>
        </w:rPr>
        <w:t>should</w:t>
      </w:r>
      <w:r w:rsidRPr="00302AEF">
        <w:rPr>
          <w:rFonts w:ascii="Times New Roman" w:eastAsia="Calibri" w:hAnsi="Times New Roman" w:cs="Times New Roman"/>
          <w:color w:val="21272C"/>
          <w:spacing w:val="-16"/>
          <w:sz w:val="24"/>
          <w:szCs w:val="24"/>
          <w:lang w:bidi="en-US"/>
        </w:rPr>
        <w:t xml:space="preserve"> </w:t>
      </w:r>
      <w:r w:rsidRPr="00302AEF">
        <w:rPr>
          <w:rFonts w:ascii="Times New Roman" w:eastAsia="Calibri" w:hAnsi="Times New Roman" w:cs="Times New Roman"/>
          <w:color w:val="21272C"/>
          <w:sz w:val="24"/>
          <w:szCs w:val="24"/>
          <w:lang w:bidi="en-US"/>
        </w:rPr>
        <w:t>be</w:t>
      </w:r>
      <w:r w:rsidRPr="00302AEF">
        <w:rPr>
          <w:rFonts w:ascii="Times New Roman" w:eastAsia="Calibri" w:hAnsi="Times New Roman" w:cs="Times New Roman"/>
          <w:color w:val="21272C"/>
          <w:spacing w:val="-14"/>
          <w:sz w:val="24"/>
          <w:szCs w:val="24"/>
          <w:lang w:bidi="en-US"/>
        </w:rPr>
        <w:t xml:space="preserve"> </w:t>
      </w:r>
      <w:r w:rsidRPr="00302AEF">
        <w:rPr>
          <w:rFonts w:ascii="Times New Roman" w:eastAsia="Calibri" w:hAnsi="Times New Roman" w:cs="Times New Roman"/>
          <w:color w:val="21272C"/>
          <w:sz w:val="24"/>
          <w:szCs w:val="24"/>
          <w:lang w:bidi="en-US"/>
        </w:rPr>
        <w:t>filed</w:t>
      </w:r>
      <w:r w:rsidRPr="00302AEF">
        <w:rPr>
          <w:rFonts w:ascii="Times New Roman" w:eastAsia="Calibri" w:hAnsi="Times New Roman" w:cs="Times New Roman"/>
          <w:color w:val="21272C"/>
          <w:spacing w:val="-17"/>
          <w:sz w:val="24"/>
          <w:szCs w:val="24"/>
          <w:lang w:bidi="en-US"/>
        </w:rPr>
        <w:t xml:space="preserve"> </w:t>
      </w:r>
      <w:r w:rsidRPr="00302AEF">
        <w:rPr>
          <w:rFonts w:ascii="Times New Roman" w:eastAsia="Calibri" w:hAnsi="Times New Roman" w:cs="Times New Roman"/>
          <w:color w:val="21272C"/>
          <w:sz w:val="24"/>
          <w:szCs w:val="24"/>
          <w:lang w:bidi="en-US"/>
        </w:rPr>
        <w:t>in</w:t>
      </w:r>
      <w:r w:rsidRPr="00302AEF">
        <w:rPr>
          <w:rFonts w:ascii="Times New Roman" w:eastAsia="Calibri" w:hAnsi="Times New Roman" w:cs="Times New Roman"/>
          <w:color w:val="21272C"/>
          <w:spacing w:val="-12"/>
          <w:sz w:val="24"/>
          <w:szCs w:val="24"/>
          <w:lang w:bidi="en-US"/>
        </w:rPr>
        <w:t xml:space="preserve"> </w:t>
      </w:r>
      <w:r w:rsidRPr="00302AEF">
        <w:rPr>
          <w:rFonts w:ascii="Times New Roman" w:eastAsia="Calibri" w:hAnsi="Times New Roman" w:cs="Times New Roman"/>
          <w:color w:val="21272C"/>
          <w:sz w:val="24"/>
          <w:szCs w:val="24"/>
          <w:lang w:bidi="en-US"/>
        </w:rPr>
        <w:t>writing</w:t>
      </w:r>
      <w:r w:rsidRPr="00302AEF">
        <w:rPr>
          <w:rFonts w:ascii="Times New Roman" w:eastAsia="Calibri" w:hAnsi="Times New Roman" w:cs="Times New Roman"/>
          <w:color w:val="21272C"/>
          <w:spacing w:val="-17"/>
          <w:sz w:val="24"/>
          <w:szCs w:val="24"/>
          <w:lang w:bidi="en-US"/>
        </w:rPr>
        <w:t xml:space="preserve"> </w:t>
      </w:r>
      <w:r w:rsidRPr="00302AEF">
        <w:rPr>
          <w:rFonts w:ascii="Times New Roman" w:eastAsia="Calibri" w:hAnsi="Times New Roman" w:cs="Times New Roman"/>
          <w:color w:val="21272C"/>
          <w:spacing w:val="2"/>
          <w:sz w:val="24"/>
          <w:szCs w:val="24"/>
          <w:lang w:bidi="en-US"/>
        </w:rPr>
        <w:t>and</w:t>
      </w:r>
      <w:r w:rsidRPr="00302AEF">
        <w:rPr>
          <w:rFonts w:ascii="Times New Roman" w:eastAsia="Calibri" w:hAnsi="Times New Roman" w:cs="Times New Roman"/>
          <w:color w:val="21272C"/>
          <w:spacing w:val="-16"/>
          <w:sz w:val="24"/>
          <w:szCs w:val="24"/>
          <w:lang w:bidi="en-US"/>
        </w:rPr>
        <w:t xml:space="preserve"> </w:t>
      </w:r>
      <w:r w:rsidRPr="00302AEF">
        <w:rPr>
          <w:rFonts w:ascii="Times New Roman" w:eastAsia="Calibri" w:hAnsi="Times New Roman" w:cs="Times New Roman"/>
          <w:color w:val="21272C"/>
          <w:sz w:val="24"/>
          <w:szCs w:val="24"/>
          <w:lang w:bidi="en-US"/>
        </w:rPr>
        <w:t>must</w:t>
      </w:r>
      <w:r w:rsidRPr="00302AEF">
        <w:rPr>
          <w:rFonts w:ascii="Times New Roman" w:eastAsia="Calibri" w:hAnsi="Times New Roman" w:cs="Times New Roman"/>
          <w:color w:val="21272C"/>
          <w:spacing w:val="-18"/>
          <w:sz w:val="24"/>
          <w:szCs w:val="24"/>
          <w:lang w:bidi="en-US"/>
        </w:rPr>
        <w:t xml:space="preserve"> </w:t>
      </w:r>
      <w:r w:rsidRPr="00302AEF">
        <w:rPr>
          <w:rFonts w:ascii="Times New Roman" w:eastAsia="Calibri" w:hAnsi="Times New Roman" w:cs="Times New Roman"/>
          <w:color w:val="21272C"/>
          <w:sz w:val="24"/>
          <w:szCs w:val="24"/>
          <w:lang w:bidi="en-US"/>
        </w:rPr>
        <w:t>contain</w:t>
      </w:r>
      <w:r w:rsidRPr="00302AEF">
        <w:rPr>
          <w:rFonts w:ascii="Times New Roman" w:eastAsia="Calibri" w:hAnsi="Times New Roman" w:cs="Times New Roman"/>
          <w:color w:val="21272C"/>
          <w:spacing w:val="-12"/>
          <w:sz w:val="24"/>
          <w:szCs w:val="24"/>
          <w:lang w:bidi="en-US"/>
        </w:rPr>
        <w:t xml:space="preserve"> </w:t>
      </w:r>
      <w:r w:rsidRPr="00302AEF">
        <w:rPr>
          <w:rFonts w:ascii="Times New Roman" w:eastAsia="Calibri" w:hAnsi="Times New Roman" w:cs="Times New Roman"/>
          <w:color w:val="21272C"/>
          <w:sz w:val="24"/>
          <w:szCs w:val="24"/>
          <w:lang w:bidi="en-US"/>
        </w:rPr>
        <w:t>the</w:t>
      </w:r>
      <w:r w:rsidRPr="00302AEF">
        <w:rPr>
          <w:rFonts w:ascii="Times New Roman" w:eastAsia="Calibri" w:hAnsi="Times New Roman" w:cs="Times New Roman"/>
          <w:color w:val="21272C"/>
          <w:spacing w:val="-14"/>
          <w:sz w:val="24"/>
          <w:szCs w:val="24"/>
          <w:lang w:bidi="en-US"/>
        </w:rPr>
        <w:t xml:space="preserve"> </w:t>
      </w:r>
      <w:r w:rsidRPr="00302AEF">
        <w:rPr>
          <w:rFonts w:ascii="Times New Roman" w:eastAsia="Calibri" w:hAnsi="Times New Roman" w:cs="Times New Roman"/>
          <w:color w:val="21272C"/>
          <w:sz w:val="24"/>
          <w:szCs w:val="24"/>
          <w:lang w:bidi="en-US"/>
        </w:rPr>
        <w:t>name</w:t>
      </w:r>
      <w:r w:rsidRPr="00302AEF">
        <w:rPr>
          <w:rFonts w:ascii="Times New Roman" w:eastAsia="Calibri" w:hAnsi="Times New Roman" w:cs="Times New Roman"/>
          <w:color w:val="21272C"/>
          <w:spacing w:val="-15"/>
          <w:sz w:val="24"/>
          <w:szCs w:val="24"/>
          <w:lang w:bidi="en-US"/>
        </w:rPr>
        <w:t xml:space="preserve"> </w:t>
      </w:r>
      <w:r w:rsidRPr="00302AEF">
        <w:rPr>
          <w:rFonts w:ascii="Times New Roman" w:eastAsia="Calibri" w:hAnsi="Times New Roman" w:cs="Times New Roman"/>
          <w:color w:val="21272C"/>
          <w:sz w:val="24"/>
          <w:szCs w:val="24"/>
          <w:lang w:bidi="en-US"/>
        </w:rPr>
        <w:t>of</w:t>
      </w:r>
      <w:r w:rsidRPr="00302AEF">
        <w:rPr>
          <w:rFonts w:ascii="Times New Roman" w:eastAsia="Calibri" w:hAnsi="Times New Roman" w:cs="Times New Roman"/>
          <w:color w:val="21272C"/>
          <w:spacing w:val="-15"/>
          <w:sz w:val="24"/>
          <w:szCs w:val="24"/>
          <w:lang w:bidi="en-US"/>
        </w:rPr>
        <w:t xml:space="preserve"> </w:t>
      </w:r>
      <w:r w:rsidRPr="00302AEF">
        <w:rPr>
          <w:rFonts w:ascii="Times New Roman" w:eastAsia="Calibri" w:hAnsi="Times New Roman" w:cs="Times New Roman"/>
          <w:color w:val="21272C"/>
          <w:sz w:val="24"/>
          <w:szCs w:val="24"/>
          <w:lang w:bidi="en-US"/>
        </w:rPr>
        <w:t>the</w:t>
      </w:r>
      <w:r w:rsidRPr="00302AEF">
        <w:rPr>
          <w:rFonts w:ascii="Times New Roman" w:eastAsia="Calibri" w:hAnsi="Times New Roman" w:cs="Times New Roman"/>
          <w:color w:val="21272C"/>
          <w:spacing w:val="-14"/>
          <w:sz w:val="24"/>
          <w:szCs w:val="24"/>
          <w:lang w:bidi="en-US"/>
        </w:rPr>
        <w:t xml:space="preserve"> </w:t>
      </w:r>
      <w:r w:rsidRPr="00302AEF">
        <w:rPr>
          <w:rFonts w:ascii="Times New Roman" w:eastAsia="Calibri" w:hAnsi="Times New Roman" w:cs="Times New Roman"/>
          <w:color w:val="21272C"/>
          <w:sz w:val="24"/>
          <w:szCs w:val="24"/>
          <w:lang w:bidi="en-US"/>
        </w:rPr>
        <w:t>complainant and a brief description of the alleged violation of 24 CFR</w:t>
      </w:r>
      <w:r w:rsidRPr="00302AEF">
        <w:rPr>
          <w:rFonts w:ascii="Times New Roman" w:eastAsia="Calibri" w:hAnsi="Times New Roman" w:cs="Times New Roman"/>
          <w:color w:val="21272C"/>
          <w:spacing w:val="1"/>
          <w:sz w:val="24"/>
          <w:szCs w:val="24"/>
          <w:lang w:bidi="en-US"/>
        </w:rPr>
        <w:t xml:space="preserve"> </w:t>
      </w:r>
      <w:r w:rsidRPr="00302AEF">
        <w:rPr>
          <w:rFonts w:ascii="Times New Roman" w:eastAsia="Calibri" w:hAnsi="Times New Roman" w:cs="Times New Roman"/>
          <w:color w:val="21272C"/>
          <w:sz w:val="24"/>
          <w:szCs w:val="24"/>
          <w:lang w:bidi="en-US"/>
        </w:rPr>
        <w:t>135</w:t>
      </w:r>
    </w:p>
    <w:p w14:paraId="489770D4" w14:textId="77777777" w:rsidR="005C373D" w:rsidRPr="00302AEF" w:rsidRDefault="005C373D" w:rsidP="005C373D">
      <w:pPr>
        <w:widowControl w:val="0"/>
        <w:numPr>
          <w:ilvl w:val="0"/>
          <w:numId w:val="119"/>
        </w:numPr>
        <w:autoSpaceDE w:val="0"/>
        <w:autoSpaceDN w:val="0"/>
        <w:spacing w:before="1" w:after="0" w:line="237" w:lineRule="auto"/>
        <w:ind w:right="727"/>
        <w:rPr>
          <w:rFonts w:ascii="Times New Roman" w:eastAsia="Calibri" w:hAnsi="Times New Roman" w:cs="Times New Roman"/>
          <w:sz w:val="24"/>
          <w:szCs w:val="24"/>
          <w:lang w:bidi="en-US"/>
        </w:rPr>
      </w:pPr>
      <w:r w:rsidRPr="00302AEF">
        <w:rPr>
          <w:rFonts w:ascii="Times New Roman" w:hAnsi="Times New Roman" w:cs="Times New Roman"/>
          <w:color w:val="21272C"/>
          <w:sz w:val="24"/>
          <w:szCs w:val="24"/>
        </w:rPr>
        <w:t>Complaints filed within thirty (30) calendar days after the complainant becomes aware of the alleged violation.</w:t>
      </w:r>
    </w:p>
    <w:p w14:paraId="74D057C5" w14:textId="77777777" w:rsidR="005C373D" w:rsidRPr="00302AEF" w:rsidRDefault="005C373D" w:rsidP="005C373D">
      <w:pPr>
        <w:widowControl w:val="0"/>
        <w:numPr>
          <w:ilvl w:val="0"/>
          <w:numId w:val="119"/>
        </w:numPr>
        <w:autoSpaceDE w:val="0"/>
        <w:autoSpaceDN w:val="0"/>
        <w:spacing w:before="1" w:after="0" w:line="237" w:lineRule="auto"/>
        <w:ind w:right="727"/>
        <w:rPr>
          <w:rFonts w:ascii="Times New Roman" w:eastAsia="Calibri" w:hAnsi="Times New Roman" w:cs="Times New Roman"/>
          <w:sz w:val="24"/>
          <w:szCs w:val="24"/>
          <w:lang w:bidi="en-US"/>
        </w:rPr>
      </w:pPr>
      <w:r w:rsidRPr="00302AEF">
        <w:rPr>
          <w:rFonts w:ascii="Times New Roman" w:eastAsia="Calibri" w:hAnsi="Times New Roman" w:cs="Times New Roman"/>
          <w:color w:val="21272C"/>
          <w:sz w:val="24"/>
          <w:szCs w:val="24"/>
          <w:lang w:bidi="en-US"/>
        </w:rPr>
        <w:t>If the complaint is valid. conduct an informal, thorough investigation affording all interested parties an opportunity to submit pertinent testimony or</w:t>
      </w:r>
      <w:r w:rsidRPr="00302AEF">
        <w:rPr>
          <w:rFonts w:ascii="Times New Roman" w:eastAsia="Calibri" w:hAnsi="Times New Roman" w:cs="Times New Roman"/>
          <w:color w:val="21272C"/>
          <w:spacing w:val="-4"/>
          <w:sz w:val="24"/>
          <w:szCs w:val="24"/>
          <w:lang w:bidi="en-US"/>
        </w:rPr>
        <w:t xml:space="preserve"> </w:t>
      </w:r>
      <w:r w:rsidRPr="00302AEF">
        <w:rPr>
          <w:rFonts w:ascii="Times New Roman" w:eastAsia="Calibri" w:hAnsi="Times New Roman" w:cs="Times New Roman"/>
          <w:color w:val="21272C"/>
          <w:sz w:val="24"/>
          <w:szCs w:val="24"/>
          <w:lang w:bidi="en-US"/>
        </w:rPr>
        <w:t>evidence</w:t>
      </w:r>
    </w:p>
    <w:p w14:paraId="77C409D6" w14:textId="77777777" w:rsidR="005C373D" w:rsidRPr="00302AEF" w:rsidRDefault="005C373D" w:rsidP="005C373D">
      <w:pPr>
        <w:widowControl w:val="0"/>
        <w:numPr>
          <w:ilvl w:val="0"/>
          <w:numId w:val="119"/>
        </w:numPr>
        <w:autoSpaceDE w:val="0"/>
        <w:autoSpaceDN w:val="0"/>
        <w:spacing w:before="1" w:after="0" w:line="237" w:lineRule="auto"/>
        <w:ind w:right="727"/>
        <w:rPr>
          <w:rFonts w:ascii="Times New Roman" w:eastAsia="Calibri" w:hAnsi="Times New Roman" w:cs="Times New Roman"/>
          <w:sz w:val="24"/>
          <w:szCs w:val="24"/>
          <w:lang w:bidi="en-US"/>
        </w:rPr>
      </w:pPr>
      <w:r w:rsidRPr="00302AEF">
        <w:rPr>
          <w:rFonts w:ascii="Times New Roman" w:eastAsia="Calibri" w:hAnsi="Times New Roman" w:cs="Times New Roman"/>
          <w:color w:val="21272C"/>
          <w:sz w:val="24"/>
          <w:szCs w:val="24"/>
          <w:lang w:bidi="en-US"/>
        </w:rPr>
        <w:t>DOC will provide written documentation detailing the findings of the</w:t>
      </w:r>
      <w:r w:rsidRPr="00302AEF">
        <w:rPr>
          <w:rFonts w:ascii="Times New Roman" w:eastAsia="Calibri" w:hAnsi="Times New Roman" w:cs="Times New Roman"/>
          <w:color w:val="21272C"/>
          <w:spacing w:val="-5"/>
          <w:sz w:val="24"/>
          <w:szCs w:val="24"/>
          <w:lang w:bidi="en-US"/>
        </w:rPr>
        <w:t xml:space="preserve"> </w:t>
      </w:r>
      <w:r w:rsidRPr="00302AEF">
        <w:rPr>
          <w:rFonts w:ascii="Times New Roman" w:eastAsia="Calibri" w:hAnsi="Times New Roman" w:cs="Times New Roman"/>
          <w:color w:val="21272C"/>
          <w:sz w:val="24"/>
          <w:szCs w:val="24"/>
          <w:lang w:bidi="en-US"/>
        </w:rPr>
        <w:t>investigation.</w:t>
      </w:r>
    </w:p>
    <w:p w14:paraId="36BA5EE3" w14:textId="77777777" w:rsidR="005C373D" w:rsidRPr="00302AEF" w:rsidRDefault="005C373D" w:rsidP="005C373D">
      <w:pPr>
        <w:widowControl w:val="0"/>
        <w:autoSpaceDE w:val="0"/>
        <w:autoSpaceDN w:val="0"/>
        <w:spacing w:before="1" w:after="0" w:line="237" w:lineRule="auto"/>
        <w:ind w:right="727"/>
        <w:rPr>
          <w:rFonts w:ascii="Times New Roman" w:eastAsia="Calibri" w:hAnsi="Times New Roman" w:cs="Times New Roman"/>
          <w:sz w:val="24"/>
          <w:szCs w:val="24"/>
          <w:lang w:bidi="en-US"/>
        </w:rPr>
      </w:pPr>
    </w:p>
    <w:p w14:paraId="26D705F4" w14:textId="77777777" w:rsidR="005C373D" w:rsidRPr="00302AEF" w:rsidRDefault="005C373D" w:rsidP="005C373D">
      <w:pPr>
        <w:widowControl w:val="0"/>
        <w:numPr>
          <w:ilvl w:val="1"/>
          <w:numId w:val="127"/>
        </w:numPr>
        <w:tabs>
          <w:tab w:val="left" w:pos="876"/>
        </w:tabs>
        <w:autoSpaceDE w:val="0"/>
        <w:autoSpaceDN w:val="0"/>
        <w:spacing w:before="151" w:after="0" w:line="240" w:lineRule="auto"/>
        <w:outlineLvl w:val="1"/>
        <w:rPr>
          <w:rFonts w:ascii="Times New Roman" w:eastAsia="Calibri" w:hAnsi="Times New Roman" w:cs="Times New Roman"/>
          <w:b/>
          <w:bCs/>
          <w:sz w:val="24"/>
          <w:szCs w:val="24"/>
          <w:lang w:bidi="en-US"/>
        </w:rPr>
      </w:pPr>
      <w:r w:rsidRPr="00302AEF">
        <w:rPr>
          <w:rFonts w:ascii="Times New Roman" w:eastAsia="Calibri" w:hAnsi="Times New Roman" w:cs="Times New Roman"/>
          <w:b/>
          <w:bCs/>
          <w:sz w:val="24"/>
          <w:szCs w:val="24"/>
          <w:lang w:bidi="en-US"/>
        </w:rPr>
        <w:t>Closeout Phase</w:t>
      </w:r>
    </w:p>
    <w:p w14:paraId="220C332A" w14:textId="77777777" w:rsidR="005C373D" w:rsidRPr="00302AEF" w:rsidRDefault="005C373D" w:rsidP="005C373D">
      <w:pPr>
        <w:widowControl w:val="0"/>
        <w:autoSpaceDE w:val="0"/>
        <w:autoSpaceDN w:val="0"/>
        <w:spacing w:before="3" w:after="0" w:line="240" w:lineRule="auto"/>
        <w:rPr>
          <w:rFonts w:ascii="Times New Roman" w:eastAsia="Calibri" w:hAnsi="Times New Roman" w:cs="Times New Roman"/>
          <w:b/>
          <w:sz w:val="24"/>
          <w:lang w:bidi="en-US"/>
        </w:rPr>
      </w:pPr>
    </w:p>
    <w:p w14:paraId="49139DB6" w14:textId="77777777" w:rsidR="005C373D" w:rsidRPr="00302AEF" w:rsidRDefault="005C373D" w:rsidP="005C373D">
      <w:pPr>
        <w:spacing w:before="1"/>
        <w:ind w:right="630"/>
        <w:jc w:val="both"/>
        <w:rPr>
          <w:rFonts w:ascii="Times New Roman" w:hAnsi="Times New Roman" w:cs="Times New Roman"/>
          <w:sz w:val="24"/>
        </w:rPr>
      </w:pPr>
      <w:r w:rsidRPr="00302AEF">
        <w:rPr>
          <w:rFonts w:ascii="Times New Roman" w:hAnsi="Times New Roman" w:cs="Times New Roman"/>
          <w:color w:val="21272C"/>
        </w:rPr>
        <w:t>In project closeout, subrecipients prepare closeout documents with TA from DOC, as needed. Subrecipients resolve all monitoring/audit findings with TA from the</w:t>
      </w:r>
      <w:r w:rsidRPr="00302AEF">
        <w:rPr>
          <w:rFonts w:ascii="Times New Roman" w:hAnsi="Times New Roman" w:cs="Times New Roman"/>
          <w:color w:val="21272C"/>
          <w:spacing w:val="-10"/>
        </w:rPr>
        <w:t xml:space="preserve"> </w:t>
      </w:r>
      <w:r w:rsidRPr="00302AEF">
        <w:rPr>
          <w:rFonts w:ascii="Times New Roman" w:hAnsi="Times New Roman" w:cs="Times New Roman"/>
          <w:color w:val="21272C"/>
        </w:rPr>
        <w:t>Infrastructure</w:t>
      </w:r>
      <w:r w:rsidRPr="00302AEF">
        <w:rPr>
          <w:rFonts w:ascii="Times New Roman" w:hAnsi="Times New Roman" w:cs="Times New Roman"/>
          <w:color w:val="21272C"/>
          <w:spacing w:val="-9"/>
        </w:rPr>
        <w:t xml:space="preserve"> </w:t>
      </w:r>
      <w:r w:rsidRPr="00302AEF">
        <w:rPr>
          <w:rFonts w:ascii="Times New Roman" w:hAnsi="Times New Roman" w:cs="Times New Roman"/>
          <w:color w:val="21272C"/>
        </w:rPr>
        <w:t>Program</w:t>
      </w:r>
      <w:r w:rsidRPr="00302AEF">
        <w:rPr>
          <w:rFonts w:ascii="Times New Roman" w:hAnsi="Times New Roman" w:cs="Times New Roman"/>
          <w:color w:val="21272C"/>
          <w:spacing w:val="-13"/>
        </w:rPr>
        <w:t xml:space="preserve"> </w:t>
      </w:r>
      <w:r w:rsidRPr="00302AEF">
        <w:rPr>
          <w:rFonts w:ascii="Times New Roman" w:hAnsi="Times New Roman" w:cs="Times New Roman"/>
          <w:color w:val="21272C"/>
        </w:rPr>
        <w:t>staff,</w:t>
      </w:r>
      <w:r w:rsidRPr="00302AEF">
        <w:rPr>
          <w:rFonts w:ascii="Times New Roman" w:hAnsi="Times New Roman" w:cs="Times New Roman"/>
          <w:color w:val="21272C"/>
          <w:spacing w:val="-16"/>
        </w:rPr>
        <w:t xml:space="preserve"> </w:t>
      </w:r>
      <w:r w:rsidRPr="00302AEF">
        <w:rPr>
          <w:rFonts w:ascii="Times New Roman" w:hAnsi="Times New Roman" w:cs="Times New Roman"/>
          <w:color w:val="21272C"/>
        </w:rPr>
        <w:t>and</w:t>
      </w:r>
      <w:r w:rsidRPr="00302AEF">
        <w:rPr>
          <w:rFonts w:ascii="Times New Roman" w:hAnsi="Times New Roman" w:cs="Times New Roman"/>
          <w:color w:val="21272C"/>
          <w:spacing w:val="-11"/>
        </w:rPr>
        <w:t xml:space="preserve"> </w:t>
      </w:r>
      <w:r w:rsidRPr="00302AEF">
        <w:rPr>
          <w:rFonts w:ascii="Times New Roman" w:hAnsi="Times New Roman" w:cs="Times New Roman"/>
          <w:color w:val="21272C"/>
        </w:rPr>
        <w:t>or</w:t>
      </w:r>
      <w:r w:rsidRPr="00302AEF">
        <w:rPr>
          <w:rFonts w:ascii="Times New Roman" w:hAnsi="Times New Roman" w:cs="Times New Roman"/>
          <w:color w:val="21272C"/>
          <w:spacing w:val="-10"/>
        </w:rPr>
        <w:t xml:space="preserve"> </w:t>
      </w:r>
      <w:r w:rsidRPr="00302AEF">
        <w:rPr>
          <w:rFonts w:ascii="Times New Roman" w:hAnsi="Times New Roman" w:cs="Times New Roman"/>
          <w:color w:val="21272C"/>
        </w:rPr>
        <w:t>SME</w:t>
      </w:r>
      <w:r w:rsidRPr="00302AEF">
        <w:rPr>
          <w:rFonts w:ascii="Times New Roman" w:hAnsi="Times New Roman" w:cs="Times New Roman"/>
          <w:color w:val="21272C"/>
          <w:spacing w:val="-12"/>
        </w:rPr>
        <w:t xml:space="preserve"> </w:t>
      </w:r>
      <w:r w:rsidRPr="00302AEF">
        <w:rPr>
          <w:rFonts w:ascii="Times New Roman" w:hAnsi="Times New Roman" w:cs="Times New Roman"/>
          <w:color w:val="21272C"/>
        </w:rPr>
        <w:t>or</w:t>
      </w:r>
      <w:r w:rsidRPr="00302AEF">
        <w:rPr>
          <w:rFonts w:ascii="Times New Roman" w:hAnsi="Times New Roman" w:cs="Times New Roman"/>
          <w:color w:val="21272C"/>
          <w:spacing w:val="-10"/>
        </w:rPr>
        <w:t xml:space="preserve"> </w:t>
      </w:r>
      <w:r w:rsidRPr="00302AEF">
        <w:rPr>
          <w:rFonts w:ascii="Times New Roman" w:hAnsi="Times New Roman" w:cs="Times New Roman"/>
          <w:color w:val="21272C"/>
        </w:rPr>
        <w:t>the</w:t>
      </w:r>
      <w:r w:rsidRPr="00302AEF">
        <w:rPr>
          <w:rFonts w:ascii="Times New Roman" w:hAnsi="Times New Roman" w:cs="Times New Roman"/>
          <w:color w:val="21272C"/>
          <w:spacing w:val="-10"/>
        </w:rPr>
        <w:t xml:space="preserve"> </w:t>
      </w:r>
      <w:r w:rsidRPr="00302AEF">
        <w:rPr>
          <w:rFonts w:ascii="Times New Roman" w:hAnsi="Times New Roman" w:cs="Times New Roman"/>
          <w:color w:val="21272C"/>
        </w:rPr>
        <w:t>Monitoring</w:t>
      </w:r>
      <w:r w:rsidRPr="00302AEF">
        <w:rPr>
          <w:rFonts w:ascii="Times New Roman" w:hAnsi="Times New Roman" w:cs="Times New Roman"/>
          <w:color w:val="21272C"/>
          <w:spacing w:val="-11"/>
        </w:rPr>
        <w:t xml:space="preserve"> </w:t>
      </w:r>
      <w:r w:rsidRPr="00302AEF">
        <w:rPr>
          <w:rFonts w:ascii="Times New Roman" w:hAnsi="Times New Roman" w:cs="Times New Roman"/>
          <w:color w:val="21272C"/>
        </w:rPr>
        <w:t>and</w:t>
      </w:r>
      <w:r w:rsidRPr="00302AEF">
        <w:rPr>
          <w:rFonts w:ascii="Times New Roman" w:hAnsi="Times New Roman" w:cs="Times New Roman"/>
          <w:color w:val="21272C"/>
          <w:spacing w:val="-11"/>
        </w:rPr>
        <w:t xml:space="preserve"> </w:t>
      </w:r>
      <w:r w:rsidRPr="00302AEF">
        <w:rPr>
          <w:rFonts w:ascii="Times New Roman" w:hAnsi="Times New Roman" w:cs="Times New Roman"/>
          <w:color w:val="21272C"/>
        </w:rPr>
        <w:t>Compliance</w:t>
      </w:r>
      <w:r w:rsidRPr="00302AEF">
        <w:rPr>
          <w:rFonts w:ascii="Times New Roman" w:hAnsi="Times New Roman" w:cs="Times New Roman"/>
          <w:color w:val="21272C"/>
          <w:spacing w:val="-10"/>
        </w:rPr>
        <w:t xml:space="preserve"> </w:t>
      </w:r>
      <w:r w:rsidRPr="00302AEF">
        <w:rPr>
          <w:rFonts w:ascii="Times New Roman" w:hAnsi="Times New Roman" w:cs="Times New Roman"/>
          <w:color w:val="21272C"/>
        </w:rPr>
        <w:t>Department</w:t>
      </w:r>
      <w:r w:rsidRPr="00302AEF">
        <w:rPr>
          <w:rFonts w:ascii="Times New Roman" w:hAnsi="Times New Roman" w:cs="Times New Roman"/>
          <w:color w:val="21272C"/>
          <w:spacing w:val="-12"/>
        </w:rPr>
        <w:t xml:space="preserve"> </w:t>
      </w:r>
      <w:r w:rsidRPr="00302AEF">
        <w:rPr>
          <w:rFonts w:ascii="Times New Roman" w:hAnsi="Times New Roman" w:cs="Times New Roman"/>
          <w:color w:val="21272C"/>
        </w:rPr>
        <w:t>staff.</w:t>
      </w:r>
      <w:r w:rsidRPr="00302AEF">
        <w:rPr>
          <w:rFonts w:ascii="Times New Roman" w:hAnsi="Times New Roman" w:cs="Times New Roman"/>
          <w:color w:val="21272C"/>
          <w:spacing w:val="-11"/>
        </w:rPr>
        <w:t xml:space="preserve"> </w:t>
      </w:r>
      <w:r w:rsidRPr="00302AEF">
        <w:rPr>
          <w:rFonts w:ascii="Times New Roman" w:hAnsi="Times New Roman" w:cs="Times New Roman"/>
          <w:color w:val="21272C"/>
        </w:rPr>
        <w:t>The</w:t>
      </w:r>
      <w:r w:rsidRPr="00302AEF">
        <w:rPr>
          <w:rFonts w:ascii="Times New Roman" w:hAnsi="Times New Roman" w:cs="Times New Roman"/>
          <w:color w:val="21272C"/>
          <w:spacing w:val="-2"/>
        </w:rPr>
        <w:t xml:space="preserve"> </w:t>
      </w:r>
      <w:r w:rsidRPr="00302AEF">
        <w:rPr>
          <w:rFonts w:ascii="Times New Roman" w:hAnsi="Times New Roman" w:cs="Times New Roman"/>
          <w:color w:val="21272C"/>
        </w:rPr>
        <w:t xml:space="preserve">DOC </w:t>
      </w:r>
      <w:r w:rsidRPr="00302AEF">
        <w:rPr>
          <w:rFonts w:ascii="Times New Roman" w:hAnsi="Times New Roman" w:cs="Times New Roman"/>
          <w:color w:val="21272C"/>
          <w:sz w:val="24"/>
        </w:rPr>
        <w:t>program staff will review closeout documents, request clarifications or revisions if needed, and issues notice of completion for</w:t>
      </w:r>
      <w:r w:rsidRPr="00302AEF">
        <w:rPr>
          <w:rFonts w:ascii="Times New Roman" w:hAnsi="Times New Roman" w:cs="Times New Roman"/>
          <w:color w:val="21272C"/>
          <w:spacing w:val="1"/>
          <w:sz w:val="24"/>
        </w:rPr>
        <w:t xml:space="preserve"> </w:t>
      </w:r>
      <w:r w:rsidRPr="00302AEF">
        <w:rPr>
          <w:rFonts w:ascii="Times New Roman" w:hAnsi="Times New Roman" w:cs="Times New Roman"/>
          <w:color w:val="21272C"/>
          <w:sz w:val="24"/>
        </w:rPr>
        <w:t>the project.</w:t>
      </w:r>
    </w:p>
    <w:p w14:paraId="10962596" w14:textId="77777777" w:rsidR="005C373D" w:rsidRPr="007E678A" w:rsidRDefault="005C373D" w:rsidP="005C373D">
      <w:pPr>
        <w:rPr>
          <w:rFonts w:ascii="Times New Roman" w:hAnsi="Times New Roman" w:cs="Times New Roman"/>
          <w:b/>
          <w:bCs/>
          <w:sz w:val="24"/>
          <w:szCs w:val="24"/>
          <w:u w:val="single"/>
        </w:rPr>
      </w:pPr>
    </w:p>
    <w:p w14:paraId="6B2CB67E" w14:textId="77777777" w:rsidR="005C373D" w:rsidRPr="007E678A" w:rsidRDefault="005C373D" w:rsidP="005C373D">
      <w:pPr>
        <w:spacing w:after="0" w:line="240" w:lineRule="auto"/>
        <w:rPr>
          <w:rFonts w:ascii="Times New Roman" w:hAnsi="Times New Roman" w:cs="Times New Roman"/>
          <w:b/>
          <w:bCs/>
          <w:sz w:val="24"/>
          <w:szCs w:val="24"/>
          <w:u w:val="single"/>
        </w:rPr>
      </w:pPr>
      <w:r w:rsidRPr="007E678A">
        <w:rPr>
          <w:rFonts w:ascii="Times New Roman" w:hAnsi="Times New Roman" w:cs="Times New Roman"/>
          <w:b/>
          <w:bCs/>
          <w:sz w:val="24"/>
          <w:szCs w:val="24"/>
          <w:u w:val="single"/>
        </w:rPr>
        <w:t>APPENDIX</w:t>
      </w:r>
    </w:p>
    <w:p w14:paraId="2D61F929" w14:textId="77777777" w:rsidR="005C373D" w:rsidRPr="007E678A" w:rsidRDefault="005C373D" w:rsidP="005C373D">
      <w:pPr>
        <w:numPr>
          <w:ilvl w:val="0"/>
          <w:numId w:val="31"/>
        </w:numPr>
        <w:spacing w:after="0" w:line="240" w:lineRule="auto"/>
        <w:contextualSpacing/>
        <w:rPr>
          <w:rFonts w:ascii="Times New Roman" w:hAnsi="Times New Roman" w:cs="Times New Roman"/>
          <w:b/>
          <w:bCs/>
          <w:sz w:val="24"/>
          <w:szCs w:val="24"/>
        </w:rPr>
      </w:pPr>
      <w:r w:rsidRPr="007E678A">
        <w:rPr>
          <w:rFonts w:ascii="Times New Roman" w:hAnsi="Times New Roman" w:cs="Times New Roman"/>
          <w:b/>
          <w:bCs/>
          <w:sz w:val="24"/>
          <w:szCs w:val="24"/>
        </w:rPr>
        <w:t>Appendix A: Crosscutting Requirements and Process Overview</w:t>
      </w:r>
    </w:p>
    <w:p w14:paraId="22A05743" w14:textId="1FCD1C3A" w:rsidR="005C373D" w:rsidRPr="007E678A" w:rsidRDefault="005C373D" w:rsidP="005C373D">
      <w:pPr>
        <w:numPr>
          <w:ilvl w:val="0"/>
          <w:numId w:val="31"/>
        </w:numPr>
        <w:spacing w:after="0" w:line="240" w:lineRule="auto"/>
        <w:contextualSpacing/>
        <w:rPr>
          <w:rFonts w:ascii="Times New Roman" w:hAnsi="Times New Roman" w:cs="Times New Roman"/>
          <w:b/>
          <w:bCs/>
          <w:sz w:val="24"/>
          <w:szCs w:val="24"/>
        </w:rPr>
      </w:pPr>
      <w:r w:rsidRPr="00CE7FCF">
        <w:rPr>
          <w:rFonts w:ascii="Times New Roman" w:hAnsi="Times New Roman" w:cs="Times New Roman"/>
          <w:b/>
          <w:bCs/>
          <w:sz w:val="24"/>
          <w:szCs w:val="24"/>
        </w:rPr>
        <w:t>Appendix B: Project Application Form</w:t>
      </w:r>
    </w:p>
    <w:p w14:paraId="7C40761C" w14:textId="77777777" w:rsidR="005C373D" w:rsidRPr="00EB3F65" w:rsidRDefault="005C373D" w:rsidP="005C373D">
      <w:pPr>
        <w:numPr>
          <w:ilvl w:val="0"/>
          <w:numId w:val="31"/>
        </w:numPr>
        <w:spacing w:after="0" w:line="240" w:lineRule="auto"/>
        <w:contextualSpacing/>
        <w:rPr>
          <w:rFonts w:ascii="Times New Roman" w:hAnsi="Times New Roman" w:cs="Times New Roman"/>
          <w:sz w:val="24"/>
          <w:szCs w:val="24"/>
        </w:rPr>
      </w:pPr>
      <w:r w:rsidRPr="007E678A">
        <w:rPr>
          <w:rFonts w:ascii="Times New Roman" w:hAnsi="Times New Roman" w:cs="Times New Roman"/>
          <w:b/>
          <w:bCs/>
          <w:sz w:val="24"/>
          <w:szCs w:val="24"/>
        </w:rPr>
        <w:t>Appendix C: HUD Rider</w:t>
      </w:r>
    </w:p>
    <w:p w14:paraId="668C046E" w14:textId="77777777" w:rsidR="005C373D" w:rsidRPr="007E678A" w:rsidRDefault="005C373D">
      <w:pPr>
        <w:rPr>
          <w:rFonts w:ascii="Times New Roman" w:hAnsi="Times New Roman" w:cs="Times New Roman"/>
          <w:b/>
          <w:bCs/>
          <w:sz w:val="24"/>
          <w:szCs w:val="24"/>
          <w:u w:val="single"/>
        </w:rPr>
      </w:pPr>
    </w:p>
    <w:p w14:paraId="02C3AC20" w14:textId="77777777" w:rsidR="00602451" w:rsidRPr="007E678A" w:rsidRDefault="00602451">
      <w:pPr>
        <w:rPr>
          <w:rFonts w:ascii="Times New Roman" w:hAnsi="Times New Roman" w:cs="Times New Roman"/>
          <w:b/>
          <w:bCs/>
          <w:sz w:val="24"/>
          <w:szCs w:val="24"/>
          <w:u w:val="single"/>
        </w:rPr>
      </w:pPr>
    </w:p>
    <w:p w14:paraId="2062F9A8" w14:textId="633C0A79" w:rsidR="001F4856" w:rsidRPr="00C3761E" w:rsidRDefault="001F4856" w:rsidP="00C3761E">
      <w:pPr>
        <w:pStyle w:val="ListParagraph"/>
        <w:numPr>
          <w:ilvl w:val="0"/>
          <w:numId w:val="124"/>
        </w:numPr>
        <w:spacing w:after="0" w:line="240" w:lineRule="auto"/>
        <w:jc w:val="both"/>
        <w:rPr>
          <w:rFonts w:ascii="Times New Roman" w:eastAsia="Calibri" w:hAnsi="Times New Roman" w:cs="Times New Roman"/>
          <w:lang w:bidi="en-US"/>
        </w:rPr>
        <w:sectPr w:rsidR="001F4856" w:rsidRPr="00C3761E">
          <w:pgSz w:w="12240" w:h="15840"/>
          <w:pgMar w:top="1220" w:right="660" w:bottom="800" w:left="980" w:header="0" w:footer="536" w:gutter="0"/>
          <w:cols w:space="720"/>
        </w:sectPr>
      </w:pPr>
      <w:bookmarkStart w:id="27" w:name="9.7._Construction_Services"/>
      <w:bookmarkStart w:id="28" w:name="_bookmark40"/>
      <w:bookmarkStart w:id="29" w:name="9.8:_Subrecipient_Payment"/>
      <w:bookmarkStart w:id="30" w:name="_bookmark41"/>
      <w:bookmarkStart w:id="31" w:name="9.9:_Project_Closeout"/>
      <w:bookmarkStart w:id="32" w:name="_bookmark42"/>
      <w:bookmarkStart w:id="33" w:name="10.3_Closeout_Phase"/>
      <w:bookmarkStart w:id="34" w:name="_bookmark48"/>
      <w:bookmarkStart w:id="35" w:name="11.0_RECORDKEEPING"/>
      <w:bookmarkStart w:id="36" w:name="_bookmark49"/>
      <w:bookmarkEnd w:id="27"/>
      <w:bookmarkEnd w:id="28"/>
      <w:bookmarkEnd w:id="29"/>
      <w:bookmarkEnd w:id="30"/>
      <w:bookmarkEnd w:id="31"/>
      <w:bookmarkEnd w:id="32"/>
      <w:bookmarkEnd w:id="33"/>
      <w:bookmarkEnd w:id="34"/>
      <w:bookmarkEnd w:id="35"/>
      <w:bookmarkEnd w:id="36"/>
    </w:p>
    <w:p w14:paraId="5994D06E" w14:textId="78439653" w:rsidR="00391C12" w:rsidRPr="002370EF" w:rsidRDefault="00391C12" w:rsidP="00C3761E">
      <w:pPr>
        <w:pStyle w:val="BodyText"/>
        <w:spacing w:before="75" w:line="259" w:lineRule="auto"/>
        <w:ind w:right="629"/>
        <w:jc w:val="both"/>
        <w:rPr>
          <w:rFonts w:ascii="Times New Roman" w:hAnsi="Times New Roman" w:cs="Times New Roman"/>
          <w:sz w:val="24"/>
          <w:szCs w:val="24"/>
        </w:rPr>
      </w:pPr>
      <w:bookmarkStart w:id="37" w:name="11.1:_Record_Retention"/>
      <w:bookmarkStart w:id="38" w:name="_bookmark50"/>
      <w:bookmarkStart w:id="39" w:name="11.2:_Personally_Identifiable_Informatio"/>
      <w:bookmarkStart w:id="40" w:name="_bookmark51"/>
      <w:bookmarkStart w:id="41" w:name="11.3:_Reporting"/>
      <w:bookmarkStart w:id="42" w:name="_bookmark52"/>
      <w:bookmarkStart w:id="43" w:name="11.1_Access_to_Records"/>
      <w:bookmarkStart w:id="44" w:name="_bookmark53"/>
      <w:bookmarkStart w:id="45" w:name="11.2:_Confidentiality_and_Privacy"/>
      <w:bookmarkStart w:id="46" w:name="_bookmark54"/>
      <w:bookmarkStart w:id="47" w:name="12.0:_COMPLIANCE_AND_MONITORING"/>
      <w:bookmarkStart w:id="48" w:name="_bookmark55"/>
      <w:bookmarkStart w:id="49" w:name="12.1:_Cross-Cutting_Federal_Requirements"/>
      <w:bookmarkStart w:id="50" w:name="_bookmark56"/>
      <w:bookmarkStart w:id="51" w:name="Section_3"/>
      <w:bookmarkStart w:id="52" w:name="_bookmark57"/>
      <w:bookmarkStart w:id="53" w:name="_bookmark58"/>
      <w:bookmarkStart w:id="54" w:name="Force_Account_Labor"/>
      <w:bookmarkStart w:id="55" w:name="_bookmark59"/>
      <w:bookmarkStart w:id="56" w:name="Equal_Employment_Opportunity"/>
      <w:bookmarkStart w:id="57" w:name="_bookmark60"/>
      <w:bookmarkStart w:id="58" w:name="Fair_Labor_Standards_Act_of_1938,_as_Ame"/>
      <w:bookmarkStart w:id="59" w:name="_bookmark61"/>
      <w:bookmarkStart w:id="60" w:name="Minority-_and/_or_Women-_Owned_Business_"/>
      <w:bookmarkStart w:id="61" w:name="_bookmark62"/>
      <w:bookmarkStart w:id="62" w:name="Uniform_Relocation_Act_and_Real_Property"/>
      <w:bookmarkStart w:id="63" w:name="_bookmark63"/>
      <w:bookmarkStart w:id="64" w:name="13.0:_Environmental_Review_Requirements"/>
      <w:bookmarkStart w:id="65" w:name="_bookmark64"/>
      <w:bookmarkStart w:id="66" w:name="13.1:_Environmental_Re-evaluation"/>
      <w:bookmarkStart w:id="67" w:name="_bookmark65"/>
      <w:bookmarkStart w:id="68" w:name="13.2:_Environmental_Inspection_Request_a"/>
      <w:bookmarkStart w:id="69" w:name="_bookmark66"/>
      <w:bookmarkStart w:id="70" w:name="13.3:_Mold_Assessment_and_Remediation"/>
      <w:bookmarkStart w:id="71" w:name="_bookmark67"/>
      <w:bookmarkStart w:id="72" w:name="13.4:_Asbestos_Survey_Requirement"/>
      <w:bookmarkStart w:id="73" w:name="_bookmark68"/>
      <w:bookmarkStart w:id="74" w:name="14.0:_Construction_Process_and_Oversight"/>
      <w:bookmarkStart w:id="75" w:name="_bookmark69"/>
      <w:bookmarkStart w:id="76" w:name="14.1:_Mandatory_Pre-Construction_Meeting"/>
      <w:bookmarkStart w:id="77" w:name="_bookmark70"/>
      <w:bookmarkStart w:id="78" w:name="14.2:_Notice_to_Proceed"/>
      <w:bookmarkStart w:id="79" w:name="_bookmark71"/>
      <w:bookmarkStart w:id="80" w:name="14.3:_Contractor’s_Schedule"/>
      <w:bookmarkStart w:id="81" w:name="_bookmark72"/>
      <w:bookmarkStart w:id="82" w:name="14.4:_Progress_Payments"/>
      <w:bookmarkStart w:id="83" w:name="_bookmark73"/>
      <w:bookmarkStart w:id="84" w:name="14.5:_Retainage"/>
      <w:bookmarkStart w:id="85" w:name="_bookmark74"/>
      <w:bookmarkStart w:id="86" w:name="15.0:_Construction_Monitoring_and_Progre"/>
      <w:bookmarkStart w:id="87" w:name="_bookmark75"/>
      <w:bookmarkStart w:id="88" w:name="15.1:_Monitoring_Frequency"/>
      <w:bookmarkStart w:id="89" w:name="_bookmark76"/>
      <w:bookmarkStart w:id="90" w:name="15.2:_The_Monitoring_Visit"/>
      <w:bookmarkStart w:id="91" w:name="_bookmark77"/>
      <w:bookmarkStart w:id="92" w:name="15.3:_Notification"/>
      <w:bookmarkStart w:id="93" w:name="_bookmark78"/>
      <w:bookmarkStart w:id="94" w:name="15.4:_Construction_Progress_Meeting"/>
      <w:bookmarkStart w:id="95" w:name="_bookmark79"/>
      <w:bookmarkStart w:id="96" w:name="15.5:_Documentation,_Data_Acquisition_an"/>
      <w:bookmarkStart w:id="97" w:name="_bookmark80"/>
      <w:bookmarkStart w:id="98" w:name="15.6:_Exit_Conference"/>
      <w:bookmarkStart w:id="99" w:name="_bookmark81"/>
      <w:bookmarkStart w:id="100" w:name="Follow-up_Monitoring_Letter:"/>
      <w:bookmarkStart w:id="101" w:name="_bookmark82"/>
      <w:bookmarkStart w:id="102" w:name="15.7:_Change_Orders"/>
      <w:bookmarkStart w:id="103" w:name="_bookmark83"/>
      <w:bookmarkStart w:id="104" w:name="16.0:_Construction_Management"/>
      <w:bookmarkStart w:id="105" w:name="_bookmark84"/>
      <w:bookmarkStart w:id="106" w:name="16.1:__Final_Inspection_and_Punch_List"/>
      <w:bookmarkStart w:id="107" w:name="_bookmark8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sectPr w:rsidR="00391C12" w:rsidRPr="002370EF" w:rsidSect="00C3761E">
      <w:headerReference w:type="default" r:id="rId16"/>
      <w:footerReference w:type="default" r:id="rId17"/>
      <w:pgSz w:w="12240" w:h="15840"/>
      <w:pgMar w:top="1220" w:right="660" w:bottom="800" w:left="980" w:header="0" w:footer="53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wis, Jasmine" w:date="2022-10-27T16:17:00Z" w:initials="LJ">
    <w:p w14:paraId="6005D7A6" w14:textId="30E5A528" w:rsidR="00E671FD" w:rsidRDefault="00E671FD" w:rsidP="00743B5F">
      <w:pPr>
        <w:pStyle w:val="CommentText"/>
      </w:pPr>
      <w:r>
        <w:rPr>
          <w:rStyle w:val="CommentReference"/>
        </w:rPr>
        <w:annotationRef/>
      </w:r>
      <w:r>
        <w:fldChar w:fldCharType="begin"/>
      </w:r>
      <w:r>
        <w:instrText xml:space="preserve"> HYPERLINK "mailto:55542@icf.com" </w:instrText>
      </w:r>
      <w:bookmarkStart w:id="1" w:name="_@_ABF63A16BDDF43579CD969865849A049Z"/>
      <w:r>
        <w:fldChar w:fldCharType="separate"/>
      </w:r>
      <w:bookmarkEnd w:id="1"/>
      <w:r w:rsidRPr="00E671FD">
        <w:rPr>
          <w:rStyle w:val="Mention"/>
          <w:noProof/>
        </w:rPr>
        <w:t>@Johnson, Calvin</w:t>
      </w:r>
      <w:r>
        <w:fldChar w:fldCharType="end"/>
      </w:r>
      <w:r>
        <w:t xml:space="preserve">  </w:t>
      </w:r>
      <w:r>
        <w:fldChar w:fldCharType="begin"/>
      </w:r>
      <w:r>
        <w:instrText xml:space="preserve"> HYPERLINK "mailto:55112@icf.com" </w:instrText>
      </w:r>
      <w:bookmarkStart w:id="2" w:name="_@_4E31397F86664E64936A4700482505F5Z"/>
      <w:r>
        <w:fldChar w:fldCharType="separate"/>
      </w:r>
      <w:bookmarkEnd w:id="2"/>
      <w:r w:rsidRPr="00E671FD">
        <w:rPr>
          <w:rStyle w:val="Mention"/>
          <w:noProof/>
        </w:rPr>
        <w:t>@Sanders, Annelieske</w:t>
      </w:r>
      <w:r>
        <w:fldChar w:fldCharType="end"/>
      </w:r>
      <w:r>
        <w:t xml:space="preserve"> please find the draft Infrastructure P&amp;Ps for ASG attached. </w:t>
      </w:r>
    </w:p>
  </w:comment>
  <w:comment w:id="3" w:author="Lewis, Jasmine" w:date="2022-11-01T13:28:00Z" w:initials="LJ">
    <w:p w14:paraId="7A8B5F12" w14:textId="77777777" w:rsidR="00A71086" w:rsidRDefault="00A71086" w:rsidP="00414590">
      <w:pPr>
        <w:pStyle w:val="CommentText"/>
      </w:pPr>
      <w:r>
        <w:rPr>
          <w:rStyle w:val="CommentReference"/>
        </w:rPr>
        <w:annotationRef/>
      </w:r>
      <w:r>
        <w:t>To be updated</w:t>
      </w:r>
    </w:p>
  </w:comment>
  <w:comment w:id="4" w:author="Lewis, Jasmine" w:date="2022-11-01T15:48:00Z" w:initials="LJ">
    <w:p w14:paraId="433AF307" w14:textId="77777777" w:rsidR="00BE46C8" w:rsidRDefault="00BE46C8" w:rsidP="00022A67">
      <w:pPr>
        <w:pStyle w:val="CommentText"/>
      </w:pPr>
      <w:r>
        <w:rPr>
          <w:rStyle w:val="CommentReference"/>
        </w:rPr>
        <w:annotationRef/>
      </w:r>
      <w:r>
        <w:t>ASG to include date</w:t>
      </w:r>
    </w:p>
  </w:comment>
  <w:comment w:id="6" w:author="Lewis, Jasmine" w:date="2023-01-31T12:39:00Z" w:initials="LJ">
    <w:p w14:paraId="55CE80B9" w14:textId="77777777" w:rsidR="00F91557" w:rsidRDefault="00F91557" w:rsidP="00CA5B48">
      <w:pPr>
        <w:pStyle w:val="CommentText"/>
      </w:pPr>
      <w:r>
        <w:rPr>
          <w:rStyle w:val="CommentReference"/>
        </w:rPr>
        <w:annotationRef/>
      </w:r>
      <w:r>
        <w:t xml:space="preserve">To update and confirm Environmental Process. ASG to send a copy of the Federal Approval to ICF </w:t>
      </w:r>
    </w:p>
  </w:comment>
  <w:comment w:id="11" w:author="Lewis, Jasmine" w:date="2022-11-01T15:23:00Z" w:initials="LJ">
    <w:p w14:paraId="420A6EF2" w14:textId="77777777" w:rsidR="001668F1" w:rsidRDefault="001668F1" w:rsidP="002B4FA6">
      <w:pPr>
        <w:pStyle w:val="CommentText"/>
      </w:pPr>
      <w:r>
        <w:rPr>
          <w:rStyle w:val="CommentReference"/>
        </w:rPr>
        <w:annotationRef/>
      </w:r>
      <w:r>
        <w:t>DOC to confirm DOB process to be incorporated into the P&amp;Ps</w:t>
      </w:r>
    </w:p>
  </w:comment>
  <w:comment w:id="12" w:author="agnes.lamositele" w:date="2024-05-23T16:27:00Z" w:initials="ag">
    <w:p w14:paraId="333B5A62" w14:textId="011B6F3F" w:rsidR="00B46E27" w:rsidRDefault="00000000">
      <w:pPr>
        <w:pStyle w:val="CommentText"/>
      </w:pPr>
      <w:r>
        <w:rPr>
          <w:rStyle w:val="CommentReference"/>
        </w:rPr>
        <w:annotationRef/>
      </w:r>
      <w:r w:rsidRPr="7D69C943">
        <w:t>DOB will be incorporated</w:t>
      </w:r>
    </w:p>
  </w:comment>
  <w:comment w:id="13" w:author="Lewis, Jasmine" w:date="2022-11-01T15:25:00Z" w:initials="LJ">
    <w:p w14:paraId="5EB3F999" w14:textId="77777777" w:rsidR="00A614D1" w:rsidRDefault="00E505DB" w:rsidP="00E47C2E">
      <w:pPr>
        <w:pStyle w:val="CommentText"/>
      </w:pPr>
      <w:r>
        <w:rPr>
          <w:rStyle w:val="CommentReference"/>
        </w:rPr>
        <w:annotationRef/>
      </w:r>
      <w:r w:rsidR="00A614D1">
        <w:t xml:space="preserve">Recapture Policy to be developed </w:t>
      </w:r>
    </w:p>
  </w:comment>
  <w:comment w:id="14" w:author="Lewis, Jasmine" w:date="2022-10-27T16:14:00Z" w:initials="LJ">
    <w:p w14:paraId="3C627B22" w14:textId="77777777" w:rsidR="009B07E6" w:rsidRDefault="00554117" w:rsidP="001E2407">
      <w:pPr>
        <w:pStyle w:val="CommentText"/>
      </w:pPr>
      <w:r>
        <w:rPr>
          <w:rStyle w:val="CommentReference"/>
        </w:rPr>
        <w:annotationRef/>
      </w:r>
      <w:r w:rsidR="009B07E6">
        <w:t xml:space="preserve">ASG to consider cost/benefits approach. To incorporate within the P&amp;Ps, this is an example. </w:t>
      </w:r>
    </w:p>
  </w:comment>
  <w:comment w:id="15" w:author="Lewis, Jasmine" w:date="2022-12-12T13:43:00Z" w:initials="LJ">
    <w:p w14:paraId="50000908" w14:textId="77777777" w:rsidR="005C373D" w:rsidRDefault="005C373D" w:rsidP="005C373D">
      <w:pPr>
        <w:pStyle w:val="CommentText"/>
      </w:pPr>
      <w:r>
        <w:rPr>
          <w:rStyle w:val="CommentReference"/>
        </w:rPr>
        <w:annotationRef/>
      </w:r>
      <w:r>
        <w:t xml:space="preserve">DOC to confirm whether there is a need for this? Or to talk through the process in working with DPW on managing and staying in compliance with CDBG-DR regs.   What are we calling these agency partners? How should they be referred throughout the document? Implementing Partners, Intergovernmental Partners, Agency Partners? </w:t>
      </w:r>
    </w:p>
  </w:comment>
  <w:comment w:id="16" w:author="Agnes Lamositele (She/Her)" w:date="2024-07-16T20:36:00Z" w:initials="AL">
    <w:p w14:paraId="1017FF4D" w14:textId="77777777" w:rsidR="00EB3F65" w:rsidRDefault="00EB3F65">
      <w:pPr>
        <w:pStyle w:val="CommentText"/>
      </w:pPr>
      <w:r>
        <w:rPr>
          <w:rStyle w:val="CommentReference"/>
        </w:rPr>
        <w:annotationRef/>
      </w:r>
      <w:proofErr w:type="gramStart"/>
      <w:r>
        <w:t>Yes</w:t>
      </w:r>
      <w:proofErr w:type="gramEnd"/>
      <w:r>
        <w:t xml:space="preserve"> this is required</w:t>
      </w:r>
    </w:p>
    <w:p w14:paraId="61C3B389" w14:textId="6F269918" w:rsidR="00EB3F65" w:rsidRDefault="00EB3F65">
      <w:pPr>
        <w:pStyle w:val="CommentText"/>
      </w:pPr>
    </w:p>
  </w:comment>
  <w:comment w:id="17" w:author="Lewis, Jasmine" w:date="2023-01-04T14:28:00Z" w:initials="LJ">
    <w:p w14:paraId="2C67514C" w14:textId="77777777" w:rsidR="005C373D" w:rsidRDefault="005C373D" w:rsidP="005C373D">
      <w:pPr>
        <w:pStyle w:val="CommentText"/>
      </w:pPr>
      <w:r>
        <w:rPr>
          <w:rStyle w:val="CommentReference"/>
        </w:rPr>
        <w:annotationRef/>
      </w:r>
      <w:r>
        <w:t xml:space="preserve">DOC to further define the relationship and processes…. MOU between DOC and DW, who has the contract with the </w:t>
      </w:r>
      <w:proofErr w:type="gramStart"/>
      <w:r>
        <w:t>grantee(</w:t>
      </w:r>
      <w:proofErr w:type="gramEnd"/>
      <w:r>
        <w:t xml:space="preserve">DOC?), and is there also a separate construction agreement? </w:t>
      </w:r>
    </w:p>
  </w:comment>
  <w:comment w:id="18" w:author="Agnes Lamositele (She/Her)" w:date="2024-07-16T20:36:00Z" w:initials="AL">
    <w:p w14:paraId="79B5C282" w14:textId="42A2F924" w:rsidR="00EB3F65" w:rsidRDefault="00EB3F65">
      <w:pPr>
        <w:pStyle w:val="CommentText"/>
      </w:pPr>
      <w:r>
        <w:rPr>
          <w:rStyle w:val="CommentReference"/>
        </w:rPr>
        <w:annotationRef/>
      </w:r>
      <w:r>
        <w:t>yes</w:t>
      </w:r>
    </w:p>
  </w:comment>
  <w:comment w:id="19" w:author="Lewis, Jasmine" w:date="2023-01-24T14:41:00Z" w:initials="LJ">
    <w:p w14:paraId="460C9AD7" w14:textId="77777777" w:rsidR="00D24F85" w:rsidRDefault="00D24F85" w:rsidP="00E91F08">
      <w:pPr>
        <w:pStyle w:val="CommentText"/>
      </w:pPr>
      <w:r>
        <w:rPr>
          <w:rStyle w:val="CommentReference"/>
        </w:rPr>
        <w:annotationRef/>
      </w:r>
      <w:r>
        <w:t xml:space="preserve">DOC to review. Reporting requirements and make decisions on the frequency of reports. </w:t>
      </w:r>
    </w:p>
  </w:comment>
  <w:comment w:id="20" w:author="Agnes Lamositele (She/Her)" w:date="2024-07-16T20:36:00Z" w:initials="AL">
    <w:p w14:paraId="0BF5A5CB" w14:textId="4E8322C0" w:rsidR="00EB3F65" w:rsidRDefault="00EB3F65">
      <w:pPr>
        <w:pStyle w:val="CommentText"/>
      </w:pPr>
      <w:r>
        <w:rPr>
          <w:rStyle w:val="CommentReference"/>
        </w:rPr>
        <w:annotationRef/>
      </w:r>
      <w:r>
        <w:t xml:space="preserve">Good </w:t>
      </w:r>
    </w:p>
  </w:comment>
  <w:comment w:id="21" w:author="Agnes Lamositele (She/Her)" w:date="2024-07-16T20:36:00Z" w:initials="AL">
    <w:p w14:paraId="5EB89A99" w14:textId="6B0FC974" w:rsidR="00EB3F65" w:rsidRDefault="00EB3F65">
      <w:pPr>
        <w:pStyle w:val="CommentText"/>
      </w:pPr>
      <w:r>
        <w:rPr>
          <w:rStyle w:val="CommentReference"/>
        </w:rPr>
        <w:annotationRef/>
      </w:r>
    </w:p>
  </w:comment>
  <w:comment w:id="22" w:author="Lewis, Jasmine" w:date="2023-01-24T15:16:00Z" w:initials="LJ">
    <w:p w14:paraId="234D5FC1" w14:textId="77777777" w:rsidR="00902CE8" w:rsidRDefault="00C74DDF" w:rsidP="00F64D48">
      <w:pPr>
        <w:pStyle w:val="CommentText"/>
      </w:pPr>
      <w:r>
        <w:rPr>
          <w:rStyle w:val="CommentReference"/>
        </w:rPr>
        <w:annotationRef/>
      </w:r>
      <w:r w:rsidR="00902CE8">
        <w:t>Confirm procurement requirements</w:t>
      </w:r>
    </w:p>
  </w:comment>
  <w:comment w:id="23" w:author="Lewis, Jasmine" w:date="2023-01-24T15:17:00Z" w:initials="LJ">
    <w:p w14:paraId="6C8BE72F" w14:textId="77777777" w:rsidR="00BA3C82" w:rsidRDefault="00BA3C82" w:rsidP="00870E50">
      <w:pPr>
        <w:pStyle w:val="CommentText"/>
      </w:pPr>
      <w:r>
        <w:rPr>
          <w:rStyle w:val="CommentReference"/>
        </w:rPr>
        <w:annotationRef/>
      </w:r>
      <w:r>
        <w:t>To utilize the certifications document to confirm</w:t>
      </w:r>
    </w:p>
  </w:comment>
  <w:comment w:id="24" w:author="Lewis, Jasmine" w:date="2023-01-04T14:27:00Z" w:initials="LJ">
    <w:p w14:paraId="12A69ED6" w14:textId="09F011FC" w:rsidR="005C373D" w:rsidRDefault="005C373D" w:rsidP="005C373D">
      <w:pPr>
        <w:pStyle w:val="CommentText"/>
      </w:pPr>
      <w:r>
        <w:rPr>
          <w:rStyle w:val="CommentReference"/>
        </w:rPr>
        <w:annotationRef/>
      </w:r>
      <w:r>
        <w:t xml:space="preserve">DOC to confirm the process: MOU between DOC and DPW, and grant agreement with contractors and DOC? DPW also has construction agreement? </w:t>
      </w:r>
    </w:p>
  </w:comment>
  <w:comment w:id="25" w:author="Agnes Lamositele (She/Her)" w:date="2024-07-16T20:37:00Z" w:initials="AL">
    <w:p w14:paraId="05EA7C5C" w14:textId="4F02B015" w:rsidR="00EB3F65" w:rsidRDefault="00EB3F65">
      <w:pPr>
        <w:pStyle w:val="CommentText"/>
      </w:pPr>
      <w:r>
        <w:rPr>
          <w:rStyle w:val="CommentReference"/>
        </w:rPr>
        <w:annotationRef/>
      </w:r>
      <w:r>
        <w:t>yes</w:t>
      </w:r>
    </w:p>
  </w:comment>
  <w:comment w:id="26" w:author="Agnes Lamositele (She/Her)" w:date="2024-07-16T20:37:00Z" w:initials="AL">
    <w:p w14:paraId="305B9C29" w14:textId="4582AB2F" w:rsidR="00EB3F65" w:rsidRDefault="00EB3F6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05D7A6" w15:done="1"/>
  <w15:commentEx w15:paraId="7A8B5F12" w15:done="0"/>
  <w15:commentEx w15:paraId="433AF307" w15:done="0"/>
  <w15:commentEx w15:paraId="55CE80B9" w15:done="0"/>
  <w15:commentEx w15:paraId="420A6EF2" w15:done="0"/>
  <w15:commentEx w15:paraId="333B5A62" w15:paraIdParent="420A6EF2" w15:done="0"/>
  <w15:commentEx w15:paraId="5EB3F999" w15:done="0"/>
  <w15:commentEx w15:paraId="3C627B22" w15:done="0"/>
  <w15:commentEx w15:paraId="50000908" w15:done="1"/>
  <w15:commentEx w15:paraId="61C3B389" w15:paraIdParent="50000908" w15:done="1"/>
  <w15:commentEx w15:paraId="2C67514C" w15:done="1"/>
  <w15:commentEx w15:paraId="79B5C282" w15:paraIdParent="2C67514C" w15:done="1"/>
  <w15:commentEx w15:paraId="460C9AD7" w15:done="0"/>
  <w15:commentEx w15:paraId="0BF5A5CB" w15:paraIdParent="460C9AD7" w15:done="0"/>
  <w15:commentEx w15:paraId="5EB89A99" w15:paraIdParent="460C9AD7" w15:done="0"/>
  <w15:commentEx w15:paraId="234D5FC1" w15:done="0"/>
  <w15:commentEx w15:paraId="6C8BE72F" w15:paraIdParent="234D5FC1" w15:done="0"/>
  <w15:commentEx w15:paraId="12A69ED6" w15:done="0"/>
  <w15:commentEx w15:paraId="05EA7C5C" w15:paraIdParent="12A69ED6" w15:done="0"/>
  <w15:commentEx w15:paraId="305B9C29" w15:paraIdParent="12A69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052D7E" w16cex:dateUtc="2022-10-27T21:17:00Z"/>
  <w16cex:commentExtensible w16cex:durableId="270B9D64" w16cex:dateUtc="2022-11-01T18:28:00Z"/>
  <w16cex:commentExtensible w16cex:durableId="270BBE57" w16cex:dateUtc="2022-11-01T20:48:00Z"/>
  <w16cex:commentExtensible w16cex:durableId="27838A6C" w16cex:dateUtc="2023-01-31T18:39:00Z"/>
  <w16cex:commentExtensible w16cex:durableId="270BB882" w16cex:dateUtc="2022-11-01T20:23:00Z"/>
  <w16cex:commentExtensible w16cex:durableId="6F8746A2" w16cex:dateUtc="2024-05-24T03:27:00Z"/>
  <w16cex:commentExtensible w16cex:durableId="270BB8EB" w16cex:dateUtc="2022-11-01T20:25:00Z"/>
  <w16cex:commentExtensible w16cex:durableId="27052CF5" w16cex:dateUtc="2022-10-27T21:14:00Z"/>
  <w16cex:commentExtensible w16cex:durableId="2741AE86" w16cex:dateUtc="2022-12-12T19:43:00Z"/>
  <w16cex:commentExtensible w16cex:durableId="13C4C251" w16cex:dateUtc="2024-07-17T07:36:00Z"/>
  <w16cex:commentExtensible w16cex:durableId="27600B95" w16cex:dateUtc="2023-01-04T20:28:00Z"/>
  <w16cex:commentExtensible w16cex:durableId="5C53A083" w16cex:dateUtc="2024-07-17T07:36:00Z"/>
  <w16cex:commentExtensible w16cex:durableId="277A6C9D" w16cex:dateUtc="2023-01-24T20:41:00Z"/>
  <w16cex:commentExtensible w16cex:durableId="6D8854DA" w16cex:dateUtc="2024-07-17T07:36:00Z"/>
  <w16cex:commentExtensible w16cex:durableId="13A143D2" w16cex:dateUtc="2024-07-17T07:36:00Z"/>
  <w16cex:commentExtensible w16cex:durableId="277A74B0" w16cex:dateUtc="2023-01-24T21:16:00Z"/>
  <w16cex:commentExtensible w16cex:durableId="277A7512" w16cex:dateUtc="2023-01-24T21:17:00Z"/>
  <w16cex:commentExtensible w16cex:durableId="27600B42" w16cex:dateUtc="2023-01-04T20:27:00Z"/>
  <w16cex:commentExtensible w16cex:durableId="08F1FBC3" w16cex:dateUtc="2024-07-17T07:37:00Z"/>
  <w16cex:commentExtensible w16cex:durableId="5C17AD1A" w16cex:dateUtc="2024-07-17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05D7A6" w16cid:durableId="27052D7E"/>
  <w16cid:commentId w16cid:paraId="7A8B5F12" w16cid:durableId="270B9D64"/>
  <w16cid:commentId w16cid:paraId="433AF307" w16cid:durableId="270BBE57"/>
  <w16cid:commentId w16cid:paraId="55CE80B9" w16cid:durableId="27838A6C"/>
  <w16cid:commentId w16cid:paraId="420A6EF2" w16cid:durableId="270BB882"/>
  <w16cid:commentId w16cid:paraId="333B5A62" w16cid:durableId="6F8746A2"/>
  <w16cid:commentId w16cid:paraId="5EB3F999" w16cid:durableId="270BB8EB"/>
  <w16cid:commentId w16cid:paraId="3C627B22" w16cid:durableId="27052CF5"/>
  <w16cid:commentId w16cid:paraId="50000908" w16cid:durableId="2741AE86"/>
  <w16cid:commentId w16cid:paraId="61C3B389" w16cid:durableId="13C4C251"/>
  <w16cid:commentId w16cid:paraId="2C67514C" w16cid:durableId="27600B95"/>
  <w16cid:commentId w16cid:paraId="79B5C282" w16cid:durableId="5C53A083"/>
  <w16cid:commentId w16cid:paraId="460C9AD7" w16cid:durableId="277A6C9D"/>
  <w16cid:commentId w16cid:paraId="0BF5A5CB" w16cid:durableId="6D8854DA"/>
  <w16cid:commentId w16cid:paraId="5EB89A99" w16cid:durableId="13A143D2"/>
  <w16cid:commentId w16cid:paraId="234D5FC1" w16cid:durableId="277A74B0"/>
  <w16cid:commentId w16cid:paraId="6C8BE72F" w16cid:durableId="277A7512"/>
  <w16cid:commentId w16cid:paraId="12A69ED6" w16cid:durableId="27600B42"/>
  <w16cid:commentId w16cid:paraId="05EA7C5C" w16cid:durableId="08F1FBC3"/>
  <w16cid:commentId w16cid:paraId="305B9C29" w16cid:durableId="5C17A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CB380" w14:textId="77777777" w:rsidR="001C6428" w:rsidRDefault="001C6428" w:rsidP="00E05E39">
      <w:pPr>
        <w:spacing w:after="0" w:line="240" w:lineRule="auto"/>
      </w:pPr>
      <w:r>
        <w:separator/>
      </w:r>
    </w:p>
  </w:endnote>
  <w:endnote w:type="continuationSeparator" w:id="0">
    <w:p w14:paraId="6AA6B3E4" w14:textId="77777777" w:rsidR="001C6428" w:rsidRDefault="001C6428" w:rsidP="00E05E39">
      <w:pPr>
        <w:spacing w:after="0" w:line="240" w:lineRule="auto"/>
      </w:pPr>
      <w:r>
        <w:continuationSeparator/>
      </w:r>
    </w:p>
  </w:endnote>
  <w:endnote w:type="continuationNotice" w:id="1">
    <w:p w14:paraId="580969AA" w14:textId="77777777" w:rsidR="001C6428" w:rsidRDefault="001C6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42956"/>
      <w:docPartObj>
        <w:docPartGallery w:val="Page Numbers (Bottom of Page)"/>
        <w:docPartUnique/>
      </w:docPartObj>
    </w:sdtPr>
    <w:sdtContent>
      <w:p w14:paraId="4DEACFDD" w14:textId="31DDB2B9" w:rsidR="00C52C95" w:rsidRPr="00391C12" w:rsidRDefault="00C52C95" w:rsidP="00391C12">
        <w:pPr>
          <w:pStyle w:val="NoSpacing"/>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t>Page</w:t>
        </w:r>
        <w:r>
          <w:tab/>
        </w:r>
        <w:r>
          <w:tab/>
        </w:r>
        <w:r>
          <w:tab/>
        </w:r>
        <w:r>
          <w:tab/>
        </w:r>
        <w:r>
          <w:tab/>
        </w:r>
        <w:r>
          <w:tab/>
        </w:r>
        <w:r>
          <w:tab/>
        </w:r>
        <w:r>
          <w:tab/>
        </w:r>
        <w:r w:rsidRPr="00391C12">
          <w:rPr>
            <w:rFonts w:ascii="Times New Roman" w:hAnsi="Times New Roman" w:cs="Times New Roman"/>
          </w:rPr>
          <w:t>Infrastructure Programs Policies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71075" w14:textId="77777777" w:rsidR="001C6428" w:rsidRDefault="001C6428" w:rsidP="00E05E39">
      <w:pPr>
        <w:spacing w:after="0" w:line="240" w:lineRule="auto"/>
      </w:pPr>
      <w:r>
        <w:separator/>
      </w:r>
    </w:p>
  </w:footnote>
  <w:footnote w:type="continuationSeparator" w:id="0">
    <w:p w14:paraId="313D8AE2" w14:textId="77777777" w:rsidR="001C6428" w:rsidRDefault="001C6428" w:rsidP="00E05E39">
      <w:pPr>
        <w:spacing w:after="0" w:line="240" w:lineRule="auto"/>
      </w:pPr>
      <w:r>
        <w:continuationSeparator/>
      </w:r>
    </w:p>
  </w:footnote>
  <w:footnote w:type="continuationNotice" w:id="1">
    <w:p w14:paraId="75C3A409" w14:textId="77777777" w:rsidR="001C6428" w:rsidRDefault="001C6428">
      <w:pPr>
        <w:spacing w:after="0" w:line="240" w:lineRule="auto"/>
      </w:pPr>
    </w:p>
  </w:footnote>
  <w:footnote w:id="2">
    <w:p w14:paraId="1A443765" w14:textId="48627BCD" w:rsidR="00C52C95" w:rsidRDefault="00C52C95">
      <w:pPr>
        <w:pStyle w:val="FootnoteText"/>
      </w:pPr>
      <w:r>
        <w:rPr>
          <w:rStyle w:val="FootnoteReference"/>
        </w:rPr>
        <w:footnoteRef/>
      </w:r>
      <w:r>
        <w:t xml:space="preserve"> </w:t>
      </w:r>
      <w:r w:rsidRPr="00744C38">
        <w:rPr>
          <w:u w:val="single"/>
        </w:rPr>
        <w:t>https//www.floods.org/ace-images/ASFPMInfrastructureFinalJuly28.pdf</w:t>
      </w:r>
    </w:p>
  </w:footnote>
  <w:footnote w:id="3">
    <w:p w14:paraId="4B99551C" w14:textId="49136C11" w:rsidR="00C52C95" w:rsidRDefault="00C52C95">
      <w:pPr>
        <w:pStyle w:val="FootnoteText"/>
      </w:pPr>
      <w:r>
        <w:rPr>
          <w:rStyle w:val="FootnoteReference"/>
        </w:rPr>
        <w:footnoteRef/>
      </w:r>
      <w:r>
        <w:t xml:space="preserve"> </w:t>
      </w:r>
      <w:r w:rsidRPr="00037A93">
        <w:rPr>
          <w:u w:val="single"/>
        </w:rPr>
        <w:t>https://www.hudexchange.info/resources/documents/NDRC-Phase-2-NOFA-Appendix-H-Benefits-Cost-Analysis-Instrucctions.docx</w:t>
      </w:r>
    </w:p>
  </w:footnote>
  <w:footnote w:id="4">
    <w:p w14:paraId="566CDD44" w14:textId="1367C821" w:rsidR="00C52C95" w:rsidRDefault="00C52C95">
      <w:pPr>
        <w:pStyle w:val="FootnoteText"/>
      </w:pPr>
      <w:r>
        <w:rPr>
          <w:rStyle w:val="FootnoteReference"/>
        </w:rPr>
        <w:footnoteRef/>
      </w:r>
      <w:r>
        <w:t xml:space="preserve"> </w:t>
      </w:r>
      <w:hyperlink r:id="rId1" w:history="1">
        <w:r w:rsidRPr="00447569">
          <w:rPr>
            <w:rStyle w:val="Hyperlink"/>
            <w:rFonts w:ascii="Times New Roman" w:hAnsi="Times New Roman" w:cs="Times New Roman"/>
          </w:rPr>
          <w:t>https://www.energy.gov/oe/mission/transmission-permitting-and-technical-assistance-division/fast-41</w:t>
        </w:r>
      </w:hyperlink>
      <w:r>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6D4B" w14:textId="170BD338" w:rsidR="00C52C95" w:rsidRDefault="00C5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579"/>
    <w:multiLevelType w:val="hybridMultilevel"/>
    <w:tmpl w:val="7D0EE6E8"/>
    <w:lvl w:ilvl="0" w:tplc="E8162F66">
      <w:numFmt w:val="bullet"/>
      <w:lvlText w:val=""/>
      <w:lvlJc w:val="left"/>
      <w:pPr>
        <w:ind w:left="718" w:hanging="361"/>
      </w:pPr>
      <w:rPr>
        <w:rFonts w:ascii="Symbol" w:eastAsia="Symbol" w:hAnsi="Symbol" w:cs="Symbol" w:hint="default"/>
        <w:w w:val="100"/>
        <w:sz w:val="22"/>
        <w:szCs w:val="22"/>
      </w:rPr>
    </w:lvl>
    <w:lvl w:ilvl="1" w:tplc="E02A24A4">
      <w:numFmt w:val="bullet"/>
      <w:lvlText w:val="•"/>
      <w:lvlJc w:val="left"/>
      <w:pPr>
        <w:ind w:left="1385" w:hanging="361"/>
      </w:pPr>
      <w:rPr>
        <w:rFonts w:hint="default"/>
      </w:rPr>
    </w:lvl>
    <w:lvl w:ilvl="2" w:tplc="06CE6C7C">
      <w:numFmt w:val="bullet"/>
      <w:lvlText w:val="•"/>
      <w:lvlJc w:val="left"/>
      <w:pPr>
        <w:ind w:left="2050" w:hanging="361"/>
      </w:pPr>
      <w:rPr>
        <w:rFonts w:hint="default"/>
      </w:rPr>
    </w:lvl>
    <w:lvl w:ilvl="3" w:tplc="56D800C0">
      <w:numFmt w:val="bullet"/>
      <w:lvlText w:val="•"/>
      <w:lvlJc w:val="left"/>
      <w:pPr>
        <w:ind w:left="2715" w:hanging="361"/>
      </w:pPr>
      <w:rPr>
        <w:rFonts w:hint="default"/>
      </w:rPr>
    </w:lvl>
    <w:lvl w:ilvl="4" w:tplc="1E0C2A74">
      <w:numFmt w:val="bullet"/>
      <w:lvlText w:val="•"/>
      <w:lvlJc w:val="left"/>
      <w:pPr>
        <w:ind w:left="3380" w:hanging="361"/>
      </w:pPr>
      <w:rPr>
        <w:rFonts w:hint="default"/>
      </w:rPr>
    </w:lvl>
    <w:lvl w:ilvl="5" w:tplc="22E05576">
      <w:numFmt w:val="bullet"/>
      <w:lvlText w:val="•"/>
      <w:lvlJc w:val="left"/>
      <w:pPr>
        <w:ind w:left="4045" w:hanging="361"/>
      </w:pPr>
      <w:rPr>
        <w:rFonts w:hint="default"/>
      </w:rPr>
    </w:lvl>
    <w:lvl w:ilvl="6" w:tplc="E45C2EA0">
      <w:numFmt w:val="bullet"/>
      <w:lvlText w:val="•"/>
      <w:lvlJc w:val="left"/>
      <w:pPr>
        <w:ind w:left="4710" w:hanging="361"/>
      </w:pPr>
      <w:rPr>
        <w:rFonts w:hint="default"/>
      </w:rPr>
    </w:lvl>
    <w:lvl w:ilvl="7" w:tplc="30DE2C2A">
      <w:numFmt w:val="bullet"/>
      <w:lvlText w:val="•"/>
      <w:lvlJc w:val="left"/>
      <w:pPr>
        <w:ind w:left="5375" w:hanging="361"/>
      </w:pPr>
      <w:rPr>
        <w:rFonts w:hint="default"/>
      </w:rPr>
    </w:lvl>
    <w:lvl w:ilvl="8" w:tplc="8F288D8E">
      <w:numFmt w:val="bullet"/>
      <w:lvlText w:val="•"/>
      <w:lvlJc w:val="left"/>
      <w:pPr>
        <w:ind w:left="6040" w:hanging="361"/>
      </w:pPr>
      <w:rPr>
        <w:rFonts w:hint="default"/>
      </w:rPr>
    </w:lvl>
  </w:abstractNum>
  <w:abstractNum w:abstractNumId="1" w15:restartNumberingAfterBreak="0">
    <w:nsid w:val="01472435"/>
    <w:multiLevelType w:val="hybridMultilevel"/>
    <w:tmpl w:val="753AA752"/>
    <w:lvl w:ilvl="0" w:tplc="7A302696">
      <w:numFmt w:val="bullet"/>
      <w:lvlText w:val="o"/>
      <w:lvlJc w:val="left"/>
      <w:pPr>
        <w:ind w:left="1756" w:hanging="360"/>
      </w:pPr>
      <w:rPr>
        <w:rFonts w:ascii="Courier New" w:eastAsia="Courier New" w:hAnsi="Courier New" w:cs="Courier New" w:hint="default"/>
        <w:spacing w:val="-7"/>
        <w:w w:val="99"/>
        <w:sz w:val="22"/>
        <w:szCs w:val="22"/>
      </w:rPr>
    </w:lvl>
    <w:lvl w:ilvl="1" w:tplc="C61CBAE0">
      <w:numFmt w:val="bullet"/>
      <w:lvlText w:val="•"/>
      <w:lvlJc w:val="left"/>
      <w:pPr>
        <w:ind w:left="2644" w:hanging="360"/>
      </w:pPr>
      <w:rPr>
        <w:rFonts w:hint="default"/>
      </w:rPr>
    </w:lvl>
    <w:lvl w:ilvl="2" w:tplc="A366F428">
      <w:numFmt w:val="bullet"/>
      <w:lvlText w:val="•"/>
      <w:lvlJc w:val="left"/>
      <w:pPr>
        <w:ind w:left="3528" w:hanging="360"/>
      </w:pPr>
      <w:rPr>
        <w:rFonts w:hint="default"/>
      </w:rPr>
    </w:lvl>
    <w:lvl w:ilvl="3" w:tplc="2376D02E">
      <w:numFmt w:val="bullet"/>
      <w:lvlText w:val="•"/>
      <w:lvlJc w:val="left"/>
      <w:pPr>
        <w:ind w:left="4412" w:hanging="360"/>
      </w:pPr>
      <w:rPr>
        <w:rFonts w:hint="default"/>
      </w:rPr>
    </w:lvl>
    <w:lvl w:ilvl="4" w:tplc="2F8A34A2">
      <w:numFmt w:val="bullet"/>
      <w:lvlText w:val="•"/>
      <w:lvlJc w:val="left"/>
      <w:pPr>
        <w:ind w:left="5296" w:hanging="360"/>
      </w:pPr>
      <w:rPr>
        <w:rFonts w:hint="default"/>
      </w:rPr>
    </w:lvl>
    <w:lvl w:ilvl="5" w:tplc="A7B2E7D8">
      <w:numFmt w:val="bullet"/>
      <w:lvlText w:val="•"/>
      <w:lvlJc w:val="left"/>
      <w:pPr>
        <w:ind w:left="6180" w:hanging="360"/>
      </w:pPr>
      <w:rPr>
        <w:rFonts w:hint="default"/>
      </w:rPr>
    </w:lvl>
    <w:lvl w:ilvl="6" w:tplc="D1F2DCAC">
      <w:numFmt w:val="bullet"/>
      <w:lvlText w:val="•"/>
      <w:lvlJc w:val="left"/>
      <w:pPr>
        <w:ind w:left="7064" w:hanging="360"/>
      </w:pPr>
      <w:rPr>
        <w:rFonts w:hint="default"/>
      </w:rPr>
    </w:lvl>
    <w:lvl w:ilvl="7" w:tplc="446A1DBE">
      <w:numFmt w:val="bullet"/>
      <w:lvlText w:val="•"/>
      <w:lvlJc w:val="left"/>
      <w:pPr>
        <w:ind w:left="7948" w:hanging="360"/>
      </w:pPr>
      <w:rPr>
        <w:rFonts w:hint="default"/>
      </w:rPr>
    </w:lvl>
    <w:lvl w:ilvl="8" w:tplc="89C6E588">
      <w:numFmt w:val="bullet"/>
      <w:lvlText w:val="•"/>
      <w:lvlJc w:val="left"/>
      <w:pPr>
        <w:ind w:left="8832" w:hanging="360"/>
      </w:pPr>
      <w:rPr>
        <w:rFonts w:hint="default"/>
      </w:rPr>
    </w:lvl>
  </w:abstractNum>
  <w:abstractNum w:abstractNumId="2" w15:restartNumberingAfterBreak="0">
    <w:nsid w:val="01DA417A"/>
    <w:multiLevelType w:val="multilevel"/>
    <w:tmpl w:val="530EA8B2"/>
    <w:lvl w:ilvl="0">
      <w:start w:val="5"/>
      <w:numFmt w:val="decimal"/>
      <w:lvlText w:val="%1"/>
      <w:lvlJc w:val="left"/>
      <w:pPr>
        <w:ind w:left="716" w:hanging="401"/>
      </w:pPr>
      <w:rPr>
        <w:rFonts w:hint="default"/>
      </w:rPr>
    </w:lvl>
    <w:lvl w:ilvl="1">
      <w:start w:val="8"/>
      <w:numFmt w:val="decimal"/>
      <w:lvlText w:val="%1.%2"/>
      <w:lvlJc w:val="left"/>
      <w:pPr>
        <w:ind w:left="716" w:hanging="401"/>
      </w:pPr>
      <w:rPr>
        <w:rFonts w:hint="default"/>
        <w:b/>
        <w:bCs/>
        <w:w w:val="100"/>
        <w:u w:val="thick" w:color="000000"/>
      </w:rPr>
    </w:lvl>
    <w:lvl w:ilvl="2">
      <w:numFmt w:val="bullet"/>
      <w:lvlText w:val="•"/>
      <w:lvlJc w:val="left"/>
      <w:pPr>
        <w:ind w:left="2696" w:hanging="401"/>
      </w:pPr>
      <w:rPr>
        <w:rFonts w:hint="default"/>
      </w:rPr>
    </w:lvl>
    <w:lvl w:ilvl="3">
      <w:numFmt w:val="bullet"/>
      <w:lvlText w:val="•"/>
      <w:lvlJc w:val="left"/>
      <w:pPr>
        <w:ind w:left="3684" w:hanging="401"/>
      </w:pPr>
      <w:rPr>
        <w:rFonts w:hint="default"/>
      </w:rPr>
    </w:lvl>
    <w:lvl w:ilvl="4">
      <w:numFmt w:val="bullet"/>
      <w:lvlText w:val="•"/>
      <w:lvlJc w:val="left"/>
      <w:pPr>
        <w:ind w:left="4672" w:hanging="401"/>
      </w:pPr>
      <w:rPr>
        <w:rFonts w:hint="default"/>
      </w:rPr>
    </w:lvl>
    <w:lvl w:ilvl="5">
      <w:numFmt w:val="bullet"/>
      <w:lvlText w:val="•"/>
      <w:lvlJc w:val="left"/>
      <w:pPr>
        <w:ind w:left="5660" w:hanging="401"/>
      </w:pPr>
      <w:rPr>
        <w:rFonts w:hint="default"/>
      </w:rPr>
    </w:lvl>
    <w:lvl w:ilvl="6">
      <w:numFmt w:val="bullet"/>
      <w:lvlText w:val="•"/>
      <w:lvlJc w:val="left"/>
      <w:pPr>
        <w:ind w:left="6648" w:hanging="401"/>
      </w:pPr>
      <w:rPr>
        <w:rFonts w:hint="default"/>
      </w:rPr>
    </w:lvl>
    <w:lvl w:ilvl="7">
      <w:numFmt w:val="bullet"/>
      <w:lvlText w:val="•"/>
      <w:lvlJc w:val="left"/>
      <w:pPr>
        <w:ind w:left="7636" w:hanging="401"/>
      </w:pPr>
      <w:rPr>
        <w:rFonts w:hint="default"/>
      </w:rPr>
    </w:lvl>
    <w:lvl w:ilvl="8">
      <w:numFmt w:val="bullet"/>
      <w:lvlText w:val="•"/>
      <w:lvlJc w:val="left"/>
      <w:pPr>
        <w:ind w:left="8624" w:hanging="401"/>
      </w:pPr>
      <w:rPr>
        <w:rFonts w:hint="default"/>
      </w:rPr>
    </w:lvl>
  </w:abstractNum>
  <w:abstractNum w:abstractNumId="3" w15:restartNumberingAfterBreak="0">
    <w:nsid w:val="023021AF"/>
    <w:multiLevelType w:val="multilevel"/>
    <w:tmpl w:val="970E622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3062833"/>
    <w:multiLevelType w:val="hybridMultilevel"/>
    <w:tmpl w:val="AAD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A7016"/>
    <w:multiLevelType w:val="hybridMultilevel"/>
    <w:tmpl w:val="9112F844"/>
    <w:lvl w:ilvl="0" w:tplc="F478227E">
      <w:numFmt w:val="bullet"/>
      <w:lvlText w:val=""/>
      <w:lvlJc w:val="left"/>
      <w:pPr>
        <w:ind w:left="829" w:hanging="360"/>
      </w:pPr>
      <w:rPr>
        <w:rFonts w:ascii="Symbol" w:eastAsia="Symbol" w:hAnsi="Symbol" w:cs="Symbol" w:hint="default"/>
        <w:w w:val="100"/>
        <w:sz w:val="22"/>
        <w:szCs w:val="22"/>
      </w:rPr>
    </w:lvl>
    <w:lvl w:ilvl="1" w:tplc="8888518E">
      <w:numFmt w:val="bullet"/>
      <w:lvlText w:val="•"/>
      <w:lvlJc w:val="left"/>
      <w:pPr>
        <w:ind w:left="1433" w:hanging="360"/>
      </w:pPr>
      <w:rPr>
        <w:rFonts w:hint="default"/>
      </w:rPr>
    </w:lvl>
    <w:lvl w:ilvl="2" w:tplc="07E6464E">
      <w:numFmt w:val="bullet"/>
      <w:lvlText w:val="•"/>
      <w:lvlJc w:val="left"/>
      <w:pPr>
        <w:ind w:left="2046" w:hanging="360"/>
      </w:pPr>
      <w:rPr>
        <w:rFonts w:hint="default"/>
      </w:rPr>
    </w:lvl>
    <w:lvl w:ilvl="3" w:tplc="7F58BF70">
      <w:numFmt w:val="bullet"/>
      <w:lvlText w:val="•"/>
      <w:lvlJc w:val="left"/>
      <w:pPr>
        <w:ind w:left="2659" w:hanging="360"/>
      </w:pPr>
      <w:rPr>
        <w:rFonts w:hint="default"/>
      </w:rPr>
    </w:lvl>
    <w:lvl w:ilvl="4" w:tplc="E6003BF2">
      <w:numFmt w:val="bullet"/>
      <w:lvlText w:val="•"/>
      <w:lvlJc w:val="left"/>
      <w:pPr>
        <w:ind w:left="3273" w:hanging="360"/>
      </w:pPr>
      <w:rPr>
        <w:rFonts w:hint="default"/>
      </w:rPr>
    </w:lvl>
    <w:lvl w:ilvl="5" w:tplc="4118A474">
      <w:numFmt w:val="bullet"/>
      <w:lvlText w:val="•"/>
      <w:lvlJc w:val="left"/>
      <w:pPr>
        <w:ind w:left="3886" w:hanging="360"/>
      </w:pPr>
      <w:rPr>
        <w:rFonts w:hint="default"/>
      </w:rPr>
    </w:lvl>
    <w:lvl w:ilvl="6" w:tplc="9CD4F126">
      <w:numFmt w:val="bullet"/>
      <w:lvlText w:val="•"/>
      <w:lvlJc w:val="left"/>
      <w:pPr>
        <w:ind w:left="4499" w:hanging="360"/>
      </w:pPr>
      <w:rPr>
        <w:rFonts w:hint="default"/>
      </w:rPr>
    </w:lvl>
    <w:lvl w:ilvl="7" w:tplc="DEB08EA0">
      <w:numFmt w:val="bullet"/>
      <w:lvlText w:val="•"/>
      <w:lvlJc w:val="left"/>
      <w:pPr>
        <w:ind w:left="5113" w:hanging="360"/>
      </w:pPr>
      <w:rPr>
        <w:rFonts w:hint="default"/>
      </w:rPr>
    </w:lvl>
    <w:lvl w:ilvl="8" w:tplc="28524DB2">
      <w:numFmt w:val="bullet"/>
      <w:lvlText w:val="•"/>
      <w:lvlJc w:val="left"/>
      <w:pPr>
        <w:ind w:left="5726" w:hanging="360"/>
      </w:pPr>
      <w:rPr>
        <w:rFonts w:hint="default"/>
      </w:rPr>
    </w:lvl>
  </w:abstractNum>
  <w:abstractNum w:abstractNumId="6" w15:restartNumberingAfterBreak="0">
    <w:nsid w:val="03DE7D4C"/>
    <w:multiLevelType w:val="multilevel"/>
    <w:tmpl w:val="32869EFA"/>
    <w:lvl w:ilvl="0">
      <w:start w:val="15"/>
      <w:numFmt w:val="decimal"/>
      <w:lvlText w:val="%1"/>
      <w:lvlJc w:val="left"/>
      <w:pPr>
        <w:ind w:left="315" w:hanging="561"/>
      </w:pPr>
      <w:rPr>
        <w:rFonts w:hint="default"/>
      </w:rPr>
    </w:lvl>
    <w:lvl w:ilvl="1">
      <w:numFmt w:val="decimal"/>
      <w:lvlText w:val="%1.%2"/>
      <w:lvlJc w:val="left"/>
      <w:pPr>
        <w:ind w:left="315" w:hanging="561"/>
      </w:pPr>
      <w:rPr>
        <w:rFonts w:hint="default"/>
        <w:b/>
        <w:bCs/>
        <w:w w:val="100"/>
        <w:u w:val="thick" w:color="000000"/>
      </w:rPr>
    </w:lvl>
    <w:lvl w:ilvl="2">
      <w:numFmt w:val="bullet"/>
      <w:lvlText w:val=""/>
      <w:lvlJc w:val="left"/>
      <w:pPr>
        <w:ind w:left="1036" w:hanging="361"/>
      </w:pPr>
      <w:rPr>
        <w:rFonts w:hint="default"/>
        <w:w w:val="100"/>
      </w:rPr>
    </w:lvl>
    <w:lvl w:ilvl="3">
      <w:numFmt w:val="bullet"/>
      <w:lvlText w:val="•"/>
      <w:lvlJc w:val="left"/>
      <w:pPr>
        <w:ind w:left="2550" w:hanging="361"/>
      </w:pPr>
      <w:rPr>
        <w:rFonts w:hint="default"/>
      </w:rPr>
    </w:lvl>
    <w:lvl w:ilvl="4">
      <w:numFmt w:val="bullet"/>
      <w:lvlText w:val="•"/>
      <w:lvlJc w:val="left"/>
      <w:pPr>
        <w:ind w:left="3700" w:hanging="361"/>
      </w:pPr>
      <w:rPr>
        <w:rFonts w:hint="default"/>
      </w:rPr>
    </w:lvl>
    <w:lvl w:ilvl="5">
      <w:numFmt w:val="bullet"/>
      <w:lvlText w:val="•"/>
      <w:lvlJc w:val="left"/>
      <w:pPr>
        <w:ind w:left="4850" w:hanging="361"/>
      </w:pPr>
      <w:rPr>
        <w:rFonts w:hint="default"/>
      </w:rPr>
    </w:lvl>
    <w:lvl w:ilvl="6">
      <w:numFmt w:val="bullet"/>
      <w:lvlText w:val="•"/>
      <w:lvlJc w:val="left"/>
      <w:pPr>
        <w:ind w:left="6000" w:hanging="361"/>
      </w:pPr>
      <w:rPr>
        <w:rFonts w:hint="default"/>
      </w:rPr>
    </w:lvl>
    <w:lvl w:ilvl="7">
      <w:numFmt w:val="bullet"/>
      <w:lvlText w:val="•"/>
      <w:lvlJc w:val="left"/>
      <w:pPr>
        <w:ind w:left="7150" w:hanging="361"/>
      </w:pPr>
      <w:rPr>
        <w:rFonts w:hint="default"/>
      </w:rPr>
    </w:lvl>
    <w:lvl w:ilvl="8">
      <w:numFmt w:val="bullet"/>
      <w:lvlText w:val="•"/>
      <w:lvlJc w:val="left"/>
      <w:pPr>
        <w:ind w:left="8300" w:hanging="361"/>
      </w:pPr>
      <w:rPr>
        <w:rFonts w:hint="default"/>
      </w:rPr>
    </w:lvl>
  </w:abstractNum>
  <w:abstractNum w:abstractNumId="7" w15:restartNumberingAfterBreak="0">
    <w:nsid w:val="070B5A56"/>
    <w:multiLevelType w:val="hybridMultilevel"/>
    <w:tmpl w:val="A9C2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F0536"/>
    <w:multiLevelType w:val="hybridMultilevel"/>
    <w:tmpl w:val="15361896"/>
    <w:lvl w:ilvl="0" w:tplc="7FDCA5D4">
      <w:start w:val="1"/>
      <w:numFmt w:val="decimal"/>
      <w:lvlText w:val="%1."/>
      <w:lvlJc w:val="left"/>
      <w:pPr>
        <w:ind w:left="560" w:hanging="360"/>
      </w:pPr>
      <w:rPr>
        <w:rFonts w:ascii="Times New Roman" w:eastAsia="Times New Roman" w:hAnsi="Times New Roman" w:cs="Times New Roman" w:hint="default"/>
        <w:spacing w:val="-25"/>
        <w:w w:val="99"/>
        <w:sz w:val="22"/>
        <w:szCs w:val="22"/>
      </w:rPr>
    </w:lvl>
    <w:lvl w:ilvl="1" w:tplc="5AAAA0E8">
      <w:numFmt w:val="bullet"/>
      <w:lvlText w:val="•"/>
      <w:lvlJc w:val="left"/>
      <w:pPr>
        <w:ind w:left="771" w:hanging="360"/>
      </w:pPr>
      <w:rPr>
        <w:rFonts w:hint="default"/>
      </w:rPr>
    </w:lvl>
    <w:lvl w:ilvl="2" w:tplc="5C6CF564">
      <w:numFmt w:val="bullet"/>
      <w:lvlText w:val="•"/>
      <w:lvlJc w:val="left"/>
      <w:pPr>
        <w:ind w:left="983" w:hanging="360"/>
      </w:pPr>
      <w:rPr>
        <w:rFonts w:hint="default"/>
      </w:rPr>
    </w:lvl>
    <w:lvl w:ilvl="3" w:tplc="90824856">
      <w:numFmt w:val="bullet"/>
      <w:lvlText w:val="•"/>
      <w:lvlJc w:val="left"/>
      <w:pPr>
        <w:ind w:left="1195" w:hanging="360"/>
      </w:pPr>
      <w:rPr>
        <w:rFonts w:hint="default"/>
      </w:rPr>
    </w:lvl>
    <w:lvl w:ilvl="4" w:tplc="6848FB4E">
      <w:numFmt w:val="bullet"/>
      <w:lvlText w:val="•"/>
      <w:lvlJc w:val="left"/>
      <w:pPr>
        <w:ind w:left="1406" w:hanging="360"/>
      </w:pPr>
      <w:rPr>
        <w:rFonts w:hint="default"/>
      </w:rPr>
    </w:lvl>
    <w:lvl w:ilvl="5" w:tplc="73B44A06">
      <w:numFmt w:val="bullet"/>
      <w:lvlText w:val="•"/>
      <w:lvlJc w:val="left"/>
      <w:pPr>
        <w:ind w:left="1618" w:hanging="360"/>
      </w:pPr>
      <w:rPr>
        <w:rFonts w:hint="default"/>
      </w:rPr>
    </w:lvl>
    <w:lvl w:ilvl="6" w:tplc="37C28E98">
      <w:numFmt w:val="bullet"/>
      <w:lvlText w:val="•"/>
      <w:lvlJc w:val="left"/>
      <w:pPr>
        <w:ind w:left="1830" w:hanging="360"/>
      </w:pPr>
      <w:rPr>
        <w:rFonts w:hint="default"/>
      </w:rPr>
    </w:lvl>
    <w:lvl w:ilvl="7" w:tplc="FEEC6E4C">
      <w:numFmt w:val="bullet"/>
      <w:lvlText w:val="•"/>
      <w:lvlJc w:val="left"/>
      <w:pPr>
        <w:ind w:left="2041" w:hanging="360"/>
      </w:pPr>
      <w:rPr>
        <w:rFonts w:hint="default"/>
      </w:rPr>
    </w:lvl>
    <w:lvl w:ilvl="8" w:tplc="B73039B0">
      <w:numFmt w:val="bullet"/>
      <w:lvlText w:val="•"/>
      <w:lvlJc w:val="left"/>
      <w:pPr>
        <w:ind w:left="2253" w:hanging="360"/>
      </w:pPr>
      <w:rPr>
        <w:rFonts w:hint="default"/>
      </w:rPr>
    </w:lvl>
  </w:abstractNum>
  <w:abstractNum w:abstractNumId="9" w15:restartNumberingAfterBreak="0">
    <w:nsid w:val="0781010C"/>
    <w:multiLevelType w:val="hybridMultilevel"/>
    <w:tmpl w:val="95C06A48"/>
    <w:lvl w:ilvl="0" w:tplc="A69AD19C">
      <w:start w:val="2"/>
      <w:numFmt w:val="decimal"/>
      <w:lvlText w:val="%1."/>
      <w:lvlJc w:val="left"/>
      <w:pPr>
        <w:ind w:left="1396" w:hanging="360"/>
      </w:pPr>
      <w:rPr>
        <w:rFonts w:ascii="Times New Roman" w:eastAsia="Times New Roman" w:hAnsi="Times New Roman" w:cs="Times New Roman" w:hint="default"/>
        <w:spacing w:val="-25"/>
        <w:w w:val="99"/>
        <w:sz w:val="22"/>
        <w:szCs w:val="22"/>
      </w:rPr>
    </w:lvl>
    <w:lvl w:ilvl="1" w:tplc="0914BC00">
      <w:numFmt w:val="bullet"/>
      <w:lvlText w:val="•"/>
      <w:lvlJc w:val="left"/>
      <w:pPr>
        <w:ind w:left="2320" w:hanging="360"/>
      </w:pPr>
      <w:rPr>
        <w:rFonts w:hint="default"/>
      </w:rPr>
    </w:lvl>
    <w:lvl w:ilvl="2" w:tplc="CD26AAC6">
      <w:numFmt w:val="bullet"/>
      <w:lvlText w:val="•"/>
      <w:lvlJc w:val="left"/>
      <w:pPr>
        <w:ind w:left="3240" w:hanging="360"/>
      </w:pPr>
      <w:rPr>
        <w:rFonts w:hint="default"/>
      </w:rPr>
    </w:lvl>
    <w:lvl w:ilvl="3" w:tplc="07000BF4">
      <w:numFmt w:val="bullet"/>
      <w:lvlText w:val="•"/>
      <w:lvlJc w:val="left"/>
      <w:pPr>
        <w:ind w:left="4160" w:hanging="360"/>
      </w:pPr>
      <w:rPr>
        <w:rFonts w:hint="default"/>
      </w:rPr>
    </w:lvl>
    <w:lvl w:ilvl="4" w:tplc="14044A7A">
      <w:numFmt w:val="bullet"/>
      <w:lvlText w:val="•"/>
      <w:lvlJc w:val="left"/>
      <w:pPr>
        <w:ind w:left="5080" w:hanging="360"/>
      </w:pPr>
      <w:rPr>
        <w:rFonts w:hint="default"/>
      </w:rPr>
    </w:lvl>
    <w:lvl w:ilvl="5" w:tplc="7D989328">
      <w:numFmt w:val="bullet"/>
      <w:lvlText w:val="•"/>
      <w:lvlJc w:val="left"/>
      <w:pPr>
        <w:ind w:left="6000" w:hanging="360"/>
      </w:pPr>
      <w:rPr>
        <w:rFonts w:hint="default"/>
      </w:rPr>
    </w:lvl>
    <w:lvl w:ilvl="6" w:tplc="FA948B64">
      <w:numFmt w:val="bullet"/>
      <w:lvlText w:val="•"/>
      <w:lvlJc w:val="left"/>
      <w:pPr>
        <w:ind w:left="6920" w:hanging="360"/>
      </w:pPr>
      <w:rPr>
        <w:rFonts w:hint="default"/>
      </w:rPr>
    </w:lvl>
    <w:lvl w:ilvl="7" w:tplc="F7D670CC">
      <w:numFmt w:val="bullet"/>
      <w:lvlText w:val="•"/>
      <w:lvlJc w:val="left"/>
      <w:pPr>
        <w:ind w:left="7840" w:hanging="360"/>
      </w:pPr>
      <w:rPr>
        <w:rFonts w:hint="default"/>
      </w:rPr>
    </w:lvl>
    <w:lvl w:ilvl="8" w:tplc="9C3C1AF8">
      <w:numFmt w:val="bullet"/>
      <w:lvlText w:val="•"/>
      <w:lvlJc w:val="left"/>
      <w:pPr>
        <w:ind w:left="8760" w:hanging="360"/>
      </w:pPr>
      <w:rPr>
        <w:rFonts w:hint="default"/>
      </w:rPr>
    </w:lvl>
  </w:abstractNum>
  <w:abstractNum w:abstractNumId="10" w15:restartNumberingAfterBreak="0">
    <w:nsid w:val="087764CF"/>
    <w:multiLevelType w:val="multilevel"/>
    <w:tmpl w:val="3872FD74"/>
    <w:lvl w:ilvl="0">
      <w:start w:val="18"/>
      <w:numFmt w:val="decimal"/>
      <w:lvlText w:val="%1"/>
      <w:lvlJc w:val="left"/>
      <w:pPr>
        <w:ind w:left="736" w:hanging="421"/>
      </w:pPr>
      <w:rPr>
        <w:rFonts w:hint="default"/>
      </w:rPr>
    </w:lvl>
    <w:lvl w:ilvl="1">
      <w:numFmt w:val="decimal"/>
      <w:lvlText w:val="%1.%2"/>
      <w:lvlJc w:val="left"/>
      <w:pPr>
        <w:ind w:left="736" w:hanging="421"/>
        <w:jc w:val="right"/>
      </w:pPr>
      <w:rPr>
        <w:rFonts w:ascii="Times New Roman" w:eastAsia="Times New Roman" w:hAnsi="Times New Roman" w:cs="Times New Roman" w:hint="default"/>
        <w:spacing w:val="-2"/>
        <w:w w:val="99"/>
        <w:sz w:val="22"/>
        <w:szCs w:val="22"/>
      </w:rPr>
    </w:lvl>
    <w:lvl w:ilvl="2">
      <w:numFmt w:val="bullet"/>
      <w:lvlText w:val="•"/>
      <w:lvlJc w:val="left"/>
      <w:pPr>
        <w:ind w:left="2712" w:hanging="421"/>
      </w:pPr>
      <w:rPr>
        <w:rFonts w:hint="default"/>
      </w:rPr>
    </w:lvl>
    <w:lvl w:ilvl="3">
      <w:numFmt w:val="bullet"/>
      <w:lvlText w:val="•"/>
      <w:lvlJc w:val="left"/>
      <w:pPr>
        <w:ind w:left="3698" w:hanging="421"/>
      </w:pPr>
      <w:rPr>
        <w:rFonts w:hint="default"/>
      </w:rPr>
    </w:lvl>
    <w:lvl w:ilvl="4">
      <w:numFmt w:val="bullet"/>
      <w:lvlText w:val="•"/>
      <w:lvlJc w:val="left"/>
      <w:pPr>
        <w:ind w:left="4684" w:hanging="421"/>
      </w:pPr>
      <w:rPr>
        <w:rFonts w:hint="default"/>
      </w:rPr>
    </w:lvl>
    <w:lvl w:ilvl="5">
      <w:numFmt w:val="bullet"/>
      <w:lvlText w:val="•"/>
      <w:lvlJc w:val="left"/>
      <w:pPr>
        <w:ind w:left="5670" w:hanging="421"/>
      </w:pPr>
      <w:rPr>
        <w:rFonts w:hint="default"/>
      </w:rPr>
    </w:lvl>
    <w:lvl w:ilvl="6">
      <w:numFmt w:val="bullet"/>
      <w:lvlText w:val="•"/>
      <w:lvlJc w:val="left"/>
      <w:pPr>
        <w:ind w:left="6656" w:hanging="421"/>
      </w:pPr>
      <w:rPr>
        <w:rFonts w:hint="default"/>
      </w:rPr>
    </w:lvl>
    <w:lvl w:ilvl="7">
      <w:numFmt w:val="bullet"/>
      <w:lvlText w:val="•"/>
      <w:lvlJc w:val="left"/>
      <w:pPr>
        <w:ind w:left="7642" w:hanging="421"/>
      </w:pPr>
      <w:rPr>
        <w:rFonts w:hint="default"/>
      </w:rPr>
    </w:lvl>
    <w:lvl w:ilvl="8">
      <w:numFmt w:val="bullet"/>
      <w:lvlText w:val="•"/>
      <w:lvlJc w:val="left"/>
      <w:pPr>
        <w:ind w:left="8628" w:hanging="421"/>
      </w:pPr>
      <w:rPr>
        <w:rFonts w:hint="default"/>
      </w:rPr>
    </w:lvl>
  </w:abstractNum>
  <w:abstractNum w:abstractNumId="11" w15:restartNumberingAfterBreak="0">
    <w:nsid w:val="0AFA376A"/>
    <w:multiLevelType w:val="hybridMultilevel"/>
    <w:tmpl w:val="E4624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707B50"/>
    <w:multiLevelType w:val="hybridMultilevel"/>
    <w:tmpl w:val="03E6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CD7A02"/>
    <w:multiLevelType w:val="hybridMultilevel"/>
    <w:tmpl w:val="C8C230AC"/>
    <w:lvl w:ilvl="0" w:tplc="99F86A48">
      <w:numFmt w:val="bullet"/>
      <w:lvlText w:val=""/>
      <w:lvlJc w:val="left"/>
      <w:pPr>
        <w:ind w:left="820" w:hanging="360"/>
      </w:pPr>
      <w:rPr>
        <w:rFonts w:ascii="Wingdings" w:eastAsia="Wingdings" w:hAnsi="Wingdings" w:cs="Wingdings" w:hint="default"/>
        <w:w w:val="100"/>
        <w:sz w:val="18"/>
        <w:szCs w:val="18"/>
      </w:rPr>
    </w:lvl>
    <w:lvl w:ilvl="1" w:tplc="E5C2F6D2">
      <w:numFmt w:val="bullet"/>
      <w:lvlText w:val="•"/>
      <w:lvlJc w:val="left"/>
      <w:pPr>
        <w:ind w:left="1411" w:hanging="360"/>
      </w:pPr>
      <w:rPr>
        <w:rFonts w:hint="default"/>
      </w:rPr>
    </w:lvl>
    <w:lvl w:ilvl="2" w:tplc="9DB00B7E">
      <w:numFmt w:val="bullet"/>
      <w:lvlText w:val="•"/>
      <w:lvlJc w:val="left"/>
      <w:pPr>
        <w:ind w:left="2002" w:hanging="360"/>
      </w:pPr>
      <w:rPr>
        <w:rFonts w:hint="default"/>
      </w:rPr>
    </w:lvl>
    <w:lvl w:ilvl="3" w:tplc="1F822652">
      <w:numFmt w:val="bullet"/>
      <w:lvlText w:val="•"/>
      <w:lvlJc w:val="left"/>
      <w:pPr>
        <w:ind w:left="2593" w:hanging="360"/>
      </w:pPr>
      <w:rPr>
        <w:rFonts w:hint="default"/>
      </w:rPr>
    </w:lvl>
    <w:lvl w:ilvl="4" w:tplc="6BB09F1C">
      <w:numFmt w:val="bullet"/>
      <w:lvlText w:val="•"/>
      <w:lvlJc w:val="left"/>
      <w:pPr>
        <w:ind w:left="3185" w:hanging="360"/>
      </w:pPr>
      <w:rPr>
        <w:rFonts w:hint="default"/>
      </w:rPr>
    </w:lvl>
    <w:lvl w:ilvl="5" w:tplc="A5A670E6">
      <w:numFmt w:val="bullet"/>
      <w:lvlText w:val="•"/>
      <w:lvlJc w:val="left"/>
      <w:pPr>
        <w:ind w:left="3776" w:hanging="360"/>
      </w:pPr>
      <w:rPr>
        <w:rFonts w:hint="default"/>
      </w:rPr>
    </w:lvl>
    <w:lvl w:ilvl="6" w:tplc="A0B6D4F4">
      <w:numFmt w:val="bullet"/>
      <w:lvlText w:val="•"/>
      <w:lvlJc w:val="left"/>
      <w:pPr>
        <w:ind w:left="4367" w:hanging="360"/>
      </w:pPr>
      <w:rPr>
        <w:rFonts w:hint="default"/>
      </w:rPr>
    </w:lvl>
    <w:lvl w:ilvl="7" w:tplc="3D565DBA">
      <w:numFmt w:val="bullet"/>
      <w:lvlText w:val="•"/>
      <w:lvlJc w:val="left"/>
      <w:pPr>
        <w:ind w:left="4959" w:hanging="360"/>
      </w:pPr>
      <w:rPr>
        <w:rFonts w:hint="default"/>
      </w:rPr>
    </w:lvl>
    <w:lvl w:ilvl="8" w:tplc="3C74BBA8">
      <w:numFmt w:val="bullet"/>
      <w:lvlText w:val="•"/>
      <w:lvlJc w:val="left"/>
      <w:pPr>
        <w:ind w:left="5550" w:hanging="360"/>
      </w:pPr>
      <w:rPr>
        <w:rFonts w:hint="default"/>
      </w:rPr>
    </w:lvl>
  </w:abstractNum>
  <w:abstractNum w:abstractNumId="14" w15:restartNumberingAfterBreak="0">
    <w:nsid w:val="0D1760A9"/>
    <w:multiLevelType w:val="hybridMultilevel"/>
    <w:tmpl w:val="0218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62CAC"/>
    <w:multiLevelType w:val="hybridMultilevel"/>
    <w:tmpl w:val="1432402E"/>
    <w:lvl w:ilvl="0" w:tplc="70247DB4">
      <w:numFmt w:val="bullet"/>
      <w:lvlText w:val=""/>
      <w:lvlJc w:val="left"/>
      <w:pPr>
        <w:ind w:left="820" w:hanging="360"/>
      </w:pPr>
      <w:rPr>
        <w:rFonts w:ascii="Symbol" w:eastAsia="Symbol" w:hAnsi="Symbol" w:cs="Symbol" w:hint="default"/>
        <w:w w:val="100"/>
        <w:sz w:val="18"/>
        <w:szCs w:val="18"/>
      </w:rPr>
    </w:lvl>
    <w:lvl w:ilvl="1" w:tplc="F448F88E">
      <w:numFmt w:val="bullet"/>
      <w:lvlText w:val="•"/>
      <w:lvlJc w:val="left"/>
      <w:pPr>
        <w:ind w:left="1411" w:hanging="360"/>
      </w:pPr>
      <w:rPr>
        <w:rFonts w:hint="default"/>
      </w:rPr>
    </w:lvl>
    <w:lvl w:ilvl="2" w:tplc="FEFA5334">
      <w:numFmt w:val="bullet"/>
      <w:lvlText w:val="•"/>
      <w:lvlJc w:val="left"/>
      <w:pPr>
        <w:ind w:left="2002" w:hanging="360"/>
      </w:pPr>
      <w:rPr>
        <w:rFonts w:hint="default"/>
      </w:rPr>
    </w:lvl>
    <w:lvl w:ilvl="3" w:tplc="84B0CC22">
      <w:numFmt w:val="bullet"/>
      <w:lvlText w:val="•"/>
      <w:lvlJc w:val="left"/>
      <w:pPr>
        <w:ind w:left="2593" w:hanging="360"/>
      </w:pPr>
      <w:rPr>
        <w:rFonts w:hint="default"/>
      </w:rPr>
    </w:lvl>
    <w:lvl w:ilvl="4" w:tplc="C5DC1FC6">
      <w:numFmt w:val="bullet"/>
      <w:lvlText w:val="•"/>
      <w:lvlJc w:val="left"/>
      <w:pPr>
        <w:ind w:left="3185" w:hanging="360"/>
      </w:pPr>
      <w:rPr>
        <w:rFonts w:hint="default"/>
      </w:rPr>
    </w:lvl>
    <w:lvl w:ilvl="5" w:tplc="74E8420E">
      <w:numFmt w:val="bullet"/>
      <w:lvlText w:val="•"/>
      <w:lvlJc w:val="left"/>
      <w:pPr>
        <w:ind w:left="3776" w:hanging="360"/>
      </w:pPr>
      <w:rPr>
        <w:rFonts w:hint="default"/>
      </w:rPr>
    </w:lvl>
    <w:lvl w:ilvl="6" w:tplc="81840740">
      <w:numFmt w:val="bullet"/>
      <w:lvlText w:val="•"/>
      <w:lvlJc w:val="left"/>
      <w:pPr>
        <w:ind w:left="4367" w:hanging="360"/>
      </w:pPr>
      <w:rPr>
        <w:rFonts w:hint="default"/>
      </w:rPr>
    </w:lvl>
    <w:lvl w:ilvl="7" w:tplc="7A4AD9F6">
      <w:numFmt w:val="bullet"/>
      <w:lvlText w:val="•"/>
      <w:lvlJc w:val="left"/>
      <w:pPr>
        <w:ind w:left="4959" w:hanging="360"/>
      </w:pPr>
      <w:rPr>
        <w:rFonts w:hint="default"/>
      </w:rPr>
    </w:lvl>
    <w:lvl w:ilvl="8" w:tplc="6054F98C">
      <w:numFmt w:val="bullet"/>
      <w:lvlText w:val="•"/>
      <w:lvlJc w:val="left"/>
      <w:pPr>
        <w:ind w:left="5550" w:hanging="360"/>
      </w:pPr>
      <w:rPr>
        <w:rFonts w:hint="default"/>
      </w:rPr>
    </w:lvl>
  </w:abstractNum>
  <w:abstractNum w:abstractNumId="16" w15:restartNumberingAfterBreak="0">
    <w:nsid w:val="0D3971F0"/>
    <w:multiLevelType w:val="multilevel"/>
    <w:tmpl w:val="8F3EE328"/>
    <w:lvl w:ilvl="0">
      <w:start w:val="13"/>
      <w:numFmt w:val="decimal"/>
      <w:lvlText w:val="%1"/>
      <w:lvlJc w:val="left"/>
      <w:pPr>
        <w:ind w:left="736" w:hanging="421"/>
      </w:pPr>
      <w:rPr>
        <w:rFonts w:hint="default"/>
      </w:rPr>
    </w:lvl>
    <w:lvl w:ilvl="1">
      <w:numFmt w:val="decimal"/>
      <w:lvlText w:val="%1.%2"/>
      <w:lvlJc w:val="left"/>
      <w:pPr>
        <w:ind w:left="736" w:hanging="421"/>
        <w:jc w:val="right"/>
      </w:pPr>
      <w:rPr>
        <w:rFonts w:ascii="Times New Roman" w:eastAsia="Times New Roman" w:hAnsi="Times New Roman" w:cs="Times New Roman" w:hint="default"/>
        <w:spacing w:val="-2"/>
        <w:w w:val="99"/>
        <w:sz w:val="22"/>
        <w:szCs w:val="22"/>
      </w:rPr>
    </w:lvl>
    <w:lvl w:ilvl="2">
      <w:numFmt w:val="bullet"/>
      <w:lvlText w:val="•"/>
      <w:lvlJc w:val="left"/>
      <w:pPr>
        <w:ind w:left="2712" w:hanging="421"/>
      </w:pPr>
      <w:rPr>
        <w:rFonts w:hint="default"/>
      </w:rPr>
    </w:lvl>
    <w:lvl w:ilvl="3">
      <w:numFmt w:val="bullet"/>
      <w:lvlText w:val="•"/>
      <w:lvlJc w:val="left"/>
      <w:pPr>
        <w:ind w:left="3698" w:hanging="421"/>
      </w:pPr>
      <w:rPr>
        <w:rFonts w:hint="default"/>
      </w:rPr>
    </w:lvl>
    <w:lvl w:ilvl="4">
      <w:numFmt w:val="bullet"/>
      <w:lvlText w:val="•"/>
      <w:lvlJc w:val="left"/>
      <w:pPr>
        <w:ind w:left="4684" w:hanging="421"/>
      </w:pPr>
      <w:rPr>
        <w:rFonts w:hint="default"/>
      </w:rPr>
    </w:lvl>
    <w:lvl w:ilvl="5">
      <w:numFmt w:val="bullet"/>
      <w:lvlText w:val="•"/>
      <w:lvlJc w:val="left"/>
      <w:pPr>
        <w:ind w:left="5670" w:hanging="421"/>
      </w:pPr>
      <w:rPr>
        <w:rFonts w:hint="default"/>
      </w:rPr>
    </w:lvl>
    <w:lvl w:ilvl="6">
      <w:numFmt w:val="bullet"/>
      <w:lvlText w:val="•"/>
      <w:lvlJc w:val="left"/>
      <w:pPr>
        <w:ind w:left="6656" w:hanging="421"/>
      </w:pPr>
      <w:rPr>
        <w:rFonts w:hint="default"/>
      </w:rPr>
    </w:lvl>
    <w:lvl w:ilvl="7">
      <w:numFmt w:val="bullet"/>
      <w:lvlText w:val="•"/>
      <w:lvlJc w:val="left"/>
      <w:pPr>
        <w:ind w:left="7642" w:hanging="421"/>
      </w:pPr>
      <w:rPr>
        <w:rFonts w:hint="default"/>
      </w:rPr>
    </w:lvl>
    <w:lvl w:ilvl="8">
      <w:numFmt w:val="bullet"/>
      <w:lvlText w:val="•"/>
      <w:lvlJc w:val="left"/>
      <w:pPr>
        <w:ind w:left="8628" w:hanging="421"/>
      </w:pPr>
      <w:rPr>
        <w:rFonts w:hint="default"/>
      </w:rPr>
    </w:lvl>
  </w:abstractNum>
  <w:abstractNum w:abstractNumId="17" w15:restartNumberingAfterBreak="0">
    <w:nsid w:val="0EB602B0"/>
    <w:multiLevelType w:val="multilevel"/>
    <w:tmpl w:val="91F2872C"/>
    <w:lvl w:ilvl="0">
      <w:start w:val="9"/>
      <w:numFmt w:val="decimal"/>
      <w:lvlText w:val="%1"/>
      <w:lvlJc w:val="left"/>
      <w:pPr>
        <w:ind w:left="666" w:hanging="351"/>
      </w:pPr>
      <w:rPr>
        <w:rFonts w:hint="default"/>
      </w:rPr>
    </w:lvl>
    <w:lvl w:ilvl="1">
      <w:start w:val="2"/>
      <w:numFmt w:val="decimal"/>
      <w:lvlText w:val="%1.%2"/>
      <w:lvlJc w:val="left"/>
      <w:pPr>
        <w:ind w:left="666" w:hanging="351"/>
      </w:pPr>
      <w:rPr>
        <w:rFonts w:ascii="Times New Roman" w:eastAsia="Times New Roman" w:hAnsi="Times New Roman" w:cs="Times New Roman" w:hint="default"/>
        <w:b/>
        <w:bCs/>
        <w:spacing w:val="-6"/>
        <w:w w:val="99"/>
        <w:sz w:val="26"/>
        <w:szCs w:val="26"/>
      </w:rPr>
    </w:lvl>
    <w:lvl w:ilvl="2">
      <w:numFmt w:val="bullet"/>
      <w:lvlText w:val=""/>
      <w:lvlJc w:val="left"/>
      <w:pPr>
        <w:ind w:left="1036" w:hanging="361"/>
      </w:pPr>
      <w:rPr>
        <w:rFonts w:ascii="Symbol" w:eastAsia="Symbol" w:hAnsi="Symbol" w:cs="Symbol" w:hint="default"/>
        <w:w w:val="100"/>
        <w:sz w:val="22"/>
        <w:szCs w:val="22"/>
      </w:rPr>
    </w:lvl>
    <w:lvl w:ilvl="3">
      <w:numFmt w:val="bullet"/>
      <w:lvlText w:val="•"/>
      <w:lvlJc w:val="left"/>
      <w:pPr>
        <w:ind w:left="3164" w:hanging="361"/>
      </w:pPr>
      <w:rPr>
        <w:rFonts w:hint="default"/>
      </w:rPr>
    </w:lvl>
    <w:lvl w:ilvl="4">
      <w:numFmt w:val="bullet"/>
      <w:lvlText w:val="•"/>
      <w:lvlJc w:val="left"/>
      <w:pPr>
        <w:ind w:left="4226" w:hanging="361"/>
      </w:pPr>
      <w:rPr>
        <w:rFonts w:hint="default"/>
      </w:rPr>
    </w:lvl>
    <w:lvl w:ilvl="5">
      <w:numFmt w:val="bullet"/>
      <w:lvlText w:val="•"/>
      <w:lvlJc w:val="left"/>
      <w:pPr>
        <w:ind w:left="5288" w:hanging="361"/>
      </w:pPr>
      <w:rPr>
        <w:rFonts w:hint="default"/>
      </w:rPr>
    </w:lvl>
    <w:lvl w:ilvl="6">
      <w:numFmt w:val="bullet"/>
      <w:lvlText w:val="•"/>
      <w:lvlJc w:val="left"/>
      <w:pPr>
        <w:ind w:left="6351" w:hanging="361"/>
      </w:pPr>
      <w:rPr>
        <w:rFonts w:hint="default"/>
      </w:rPr>
    </w:lvl>
    <w:lvl w:ilvl="7">
      <w:numFmt w:val="bullet"/>
      <w:lvlText w:val="•"/>
      <w:lvlJc w:val="left"/>
      <w:pPr>
        <w:ind w:left="7413" w:hanging="361"/>
      </w:pPr>
      <w:rPr>
        <w:rFonts w:hint="default"/>
      </w:rPr>
    </w:lvl>
    <w:lvl w:ilvl="8">
      <w:numFmt w:val="bullet"/>
      <w:lvlText w:val="•"/>
      <w:lvlJc w:val="left"/>
      <w:pPr>
        <w:ind w:left="8475" w:hanging="361"/>
      </w:pPr>
      <w:rPr>
        <w:rFonts w:hint="default"/>
      </w:rPr>
    </w:lvl>
  </w:abstractNum>
  <w:abstractNum w:abstractNumId="18" w15:restartNumberingAfterBreak="0">
    <w:nsid w:val="0F8B073D"/>
    <w:multiLevelType w:val="multilevel"/>
    <w:tmpl w:val="D61CA1DE"/>
    <w:lvl w:ilvl="0">
      <w:start w:val="11"/>
      <w:numFmt w:val="decimal"/>
      <w:lvlText w:val="%1"/>
      <w:lvlJc w:val="left"/>
      <w:pPr>
        <w:ind w:left="875" w:hanging="560"/>
      </w:pPr>
      <w:rPr>
        <w:rFonts w:hint="default"/>
      </w:rPr>
    </w:lvl>
    <w:lvl w:ilvl="1">
      <w:start w:val="1"/>
      <w:numFmt w:val="decimal"/>
      <w:lvlText w:val="%1.%2"/>
      <w:lvlJc w:val="left"/>
      <w:pPr>
        <w:ind w:left="875" w:hanging="560"/>
      </w:pPr>
      <w:rPr>
        <w:rFonts w:ascii="Times New Roman" w:eastAsia="Times New Roman" w:hAnsi="Times New Roman" w:cs="Times New Roman" w:hint="default"/>
        <w:b/>
        <w:bCs/>
        <w:spacing w:val="-3"/>
        <w:w w:val="99"/>
        <w:sz w:val="28"/>
        <w:szCs w:val="28"/>
      </w:rPr>
    </w:lvl>
    <w:lvl w:ilvl="2">
      <w:numFmt w:val="bullet"/>
      <w:lvlText w:val="•"/>
      <w:lvlJc w:val="left"/>
      <w:pPr>
        <w:ind w:left="2824" w:hanging="560"/>
      </w:pPr>
      <w:rPr>
        <w:rFonts w:hint="default"/>
      </w:rPr>
    </w:lvl>
    <w:lvl w:ilvl="3">
      <w:numFmt w:val="bullet"/>
      <w:lvlText w:val="•"/>
      <w:lvlJc w:val="left"/>
      <w:pPr>
        <w:ind w:left="3796" w:hanging="560"/>
      </w:pPr>
      <w:rPr>
        <w:rFonts w:hint="default"/>
      </w:rPr>
    </w:lvl>
    <w:lvl w:ilvl="4">
      <w:numFmt w:val="bullet"/>
      <w:lvlText w:val="•"/>
      <w:lvlJc w:val="left"/>
      <w:pPr>
        <w:ind w:left="4768" w:hanging="560"/>
      </w:pPr>
      <w:rPr>
        <w:rFonts w:hint="default"/>
      </w:rPr>
    </w:lvl>
    <w:lvl w:ilvl="5">
      <w:numFmt w:val="bullet"/>
      <w:lvlText w:val="•"/>
      <w:lvlJc w:val="left"/>
      <w:pPr>
        <w:ind w:left="5740" w:hanging="560"/>
      </w:pPr>
      <w:rPr>
        <w:rFonts w:hint="default"/>
      </w:rPr>
    </w:lvl>
    <w:lvl w:ilvl="6">
      <w:numFmt w:val="bullet"/>
      <w:lvlText w:val="•"/>
      <w:lvlJc w:val="left"/>
      <w:pPr>
        <w:ind w:left="6712" w:hanging="560"/>
      </w:pPr>
      <w:rPr>
        <w:rFonts w:hint="default"/>
      </w:rPr>
    </w:lvl>
    <w:lvl w:ilvl="7">
      <w:numFmt w:val="bullet"/>
      <w:lvlText w:val="•"/>
      <w:lvlJc w:val="left"/>
      <w:pPr>
        <w:ind w:left="7684" w:hanging="560"/>
      </w:pPr>
      <w:rPr>
        <w:rFonts w:hint="default"/>
      </w:rPr>
    </w:lvl>
    <w:lvl w:ilvl="8">
      <w:numFmt w:val="bullet"/>
      <w:lvlText w:val="•"/>
      <w:lvlJc w:val="left"/>
      <w:pPr>
        <w:ind w:left="8656" w:hanging="560"/>
      </w:pPr>
      <w:rPr>
        <w:rFonts w:hint="default"/>
      </w:rPr>
    </w:lvl>
  </w:abstractNum>
  <w:abstractNum w:abstractNumId="19" w15:restartNumberingAfterBreak="0">
    <w:nsid w:val="10147177"/>
    <w:multiLevelType w:val="hybridMultilevel"/>
    <w:tmpl w:val="4F5003B2"/>
    <w:lvl w:ilvl="0" w:tplc="0B204A60">
      <w:numFmt w:val="bullet"/>
      <w:lvlText w:val=""/>
      <w:lvlJc w:val="left"/>
      <w:pPr>
        <w:ind w:left="559" w:hanging="360"/>
      </w:pPr>
      <w:rPr>
        <w:rFonts w:ascii="Symbol" w:eastAsia="Symbol" w:hAnsi="Symbol" w:cs="Symbol" w:hint="default"/>
        <w:w w:val="100"/>
        <w:sz w:val="22"/>
        <w:szCs w:val="22"/>
      </w:rPr>
    </w:lvl>
    <w:lvl w:ilvl="1" w:tplc="9B28BEC4">
      <w:numFmt w:val="bullet"/>
      <w:lvlText w:val="•"/>
      <w:lvlJc w:val="left"/>
      <w:pPr>
        <w:ind w:left="936" w:hanging="360"/>
      </w:pPr>
      <w:rPr>
        <w:rFonts w:hint="default"/>
      </w:rPr>
    </w:lvl>
    <w:lvl w:ilvl="2" w:tplc="121AC7A4">
      <w:numFmt w:val="bullet"/>
      <w:lvlText w:val="•"/>
      <w:lvlJc w:val="left"/>
      <w:pPr>
        <w:ind w:left="1313" w:hanging="360"/>
      </w:pPr>
      <w:rPr>
        <w:rFonts w:hint="default"/>
      </w:rPr>
    </w:lvl>
    <w:lvl w:ilvl="3" w:tplc="99DC0606">
      <w:numFmt w:val="bullet"/>
      <w:lvlText w:val="•"/>
      <w:lvlJc w:val="left"/>
      <w:pPr>
        <w:ind w:left="1690" w:hanging="360"/>
      </w:pPr>
      <w:rPr>
        <w:rFonts w:hint="default"/>
      </w:rPr>
    </w:lvl>
    <w:lvl w:ilvl="4" w:tplc="58BEC5F0">
      <w:numFmt w:val="bullet"/>
      <w:lvlText w:val="•"/>
      <w:lvlJc w:val="left"/>
      <w:pPr>
        <w:ind w:left="2066" w:hanging="360"/>
      </w:pPr>
      <w:rPr>
        <w:rFonts w:hint="default"/>
      </w:rPr>
    </w:lvl>
    <w:lvl w:ilvl="5" w:tplc="0944E0C6">
      <w:numFmt w:val="bullet"/>
      <w:lvlText w:val="•"/>
      <w:lvlJc w:val="left"/>
      <w:pPr>
        <w:ind w:left="2443" w:hanging="360"/>
      </w:pPr>
      <w:rPr>
        <w:rFonts w:hint="default"/>
      </w:rPr>
    </w:lvl>
    <w:lvl w:ilvl="6" w:tplc="A550715A">
      <w:numFmt w:val="bullet"/>
      <w:lvlText w:val="•"/>
      <w:lvlJc w:val="left"/>
      <w:pPr>
        <w:ind w:left="2820" w:hanging="360"/>
      </w:pPr>
      <w:rPr>
        <w:rFonts w:hint="default"/>
      </w:rPr>
    </w:lvl>
    <w:lvl w:ilvl="7" w:tplc="070241C6">
      <w:numFmt w:val="bullet"/>
      <w:lvlText w:val="•"/>
      <w:lvlJc w:val="left"/>
      <w:pPr>
        <w:ind w:left="3196" w:hanging="360"/>
      </w:pPr>
      <w:rPr>
        <w:rFonts w:hint="default"/>
      </w:rPr>
    </w:lvl>
    <w:lvl w:ilvl="8" w:tplc="D518B8AC">
      <w:numFmt w:val="bullet"/>
      <w:lvlText w:val="•"/>
      <w:lvlJc w:val="left"/>
      <w:pPr>
        <w:ind w:left="3573" w:hanging="360"/>
      </w:pPr>
      <w:rPr>
        <w:rFonts w:hint="default"/>
      </w:rPr>
    </w:lvl>
  </w:abstractNum>
  <w:abstractNum w:abstractNumId="20" w15:restartNumberingAfterBreak="0">
    <w:nsid w:val="11732AD6"/>
    <w:multiLevelType w:val="hybridMultilevel"/>
    <w:tmpl w:val="2364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E661A6"/>
    <w:multiLevelType w:val="hybridMultilevel"/>
    <w:tmpl w:val="E5A0CF32"/>
    <w:lvl w:ilvl="0" w:tplc="6D106DEE">
      <w:numFmt w:val="bullet"/>
      <w:lvlText w:val=""/>
      <w:lvlJc w:val="left"/>
      <w:pPr>
        <w:ind w:left="820" w:hanging="360"/>
      </w:pPr>
      <w:rPr>
        <w:rFonts w:ascii="Wingdings" w:eastAsia="Wingdings" w:hAnsi="Wingdings" w:cs="Wingdings" w:hint="default"/>
        <w:w w:val="100"/>
        <w:sz w:val="18"/>
        <w:szCs w:val="18"/>
      </w:rPr>
    </w:lvl>
    <w:lvl w:ilvl="1" w:tplc="AE104472">
      <w:numFmt w:val="bullet"/>
      <w:lvlText w:val="•"/>
      <w:lvlJc w:val="left"/>
      <w:pPr>
        <w:ind w:left="1411" w:hanging="360"/>
      </w:pPr>
      <w:rPr>
        <w:rFonts w:hint="default"/>
      </w:rPr>
    </w:lvl>
    <w:lvl w:ilvl="2" w:tplc="408E1878">
      <w:numFmt w:val="bullet"/>
      <w:lvlText w:val="•"/>
      <w:lvlJc w:val="left"/>
      <w:pPr>
        <w:ind w:left="2002" w:hanging="360"/>
      </w:pPr>
      <w:rPr>
        <w:rFonts w:hint="default"/>
      </w:rPr>
    </w:lvl>
    <w:lvl w:ilvl="3" w:tplc="2F7AD2D0">
      <w:numFmt w:val="bullet"/>
      <w:lvlText w:val="•"/>
      <w:lvlJc w:val="left"/>
      <w:pPr>
        <w:ind w:left="2593" w:hanging="360"/>
      </w:pPr>
      <w:rPr>
        <w:rFonts w:hint="default"/>
      </w:rPr>
    </w:lvl>
    <w:lvl w:ilvl="4" w:tplc="22B287E4">
      <w:numFmt w:val="bullet"/>
      <w:lvlText w:val="•"/>
      <w:lvlJc w:val="left"/>
      <w:pPr>
        <w:ind w:left="3185" w:hanging="360"/>
      </w:pPr>
      <w:rPr>
        <w:rFonts w:hint="default"/>
      </w:rPr>
    </w:lvl>
    <w:lvl w:ilvl="5" w:tplc="D7F44C22">
      <w:numFmt w:val="bullet"/>
      <w:lvlText w:val="•"/>
      <w:lvlJc w:val="left"/>
      <w:pPr>
        <w:ind w:left="3776" w:hanging="360"/>
      </w:pPr>
      <w:rPr>
        <w:rFonts w:hint="default"/>
      </w:rPr>
    </w:lvl>
    <w:lvl w:ilvl="6" w:tplc="07C8DE26">
      <w:numFmt w:val="bullet"/>
      <w:lvlText w:val="•"/>
      <w:lvlJc w:val="left"/>
      <w:pPr>
        <w:ind w:left="4367" w:hanging="360"/>
      </w:pPr>
      <w:rPr>
        <w:rFonts w:hint="default"/>
      </w:rPr>
    </w:lvl>
    <w:lvl w:ilvl="7" w:tplc="F9E678C0">
      <w:numFmt w:val="bullet"/>
      <w:lvlText w:val="•"/>
      <w:lvlJc w:val="left"/>
      <w:pPr>
        <w:ind w:left="4959" w:hanging="360"/>
      </w:pPr>
      <w:rPr>
        <w:rFonts w:hint="default"/>
      </w:rPr>
    </w:lvl>
    <w:lvl w:ilvl="8" w:tplc="E00849F6">
      <w:numFmt w:val="bullet"/>
      <w:lvlText w:val="•"/>
      <w:lvlJc w:val="left"/>
      <w:pPr>
        <w:ind w:left="5550" w:hanging="360"/>
      </w:pPr>
      <w:rPr>
        <w:rFonts w:hint="default"/>
      </w:rPr>
    </w:lvl>
  </w:abstractNum>
  <w:abstractNum w:abstractNumId="22" w15:restartNumberingAfterBreak="0">
    <w:nsid w:val="13223F49"/>
    <w:multiLevelType w:val="hybridMultilevel"/>
    <w:tmpl w:val="2C08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A65B88"/>
    <w:multiLevelType w:val="hybridMultilevel"/>
    <w:tmpl w:val="E59E9950"/>
    <w:lvl w:ilvl="0" w:tplc="65029CC0">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52140BB"/>
    <w:multiLevelType w:val="multilevel"/>
    <w:tmpl w:val="0972BD2C"/>
    <w:lvl w:ilvl="0">
      <w:start w:val="12"/>
      <w:numFmt w:val="decimal"/>
      <w:lvlText w:val="%1"/>
      <w:lvlJc w:val="left"/>
      <w:pPr>
        <w:ind w:left="876" w:hanging="561"/>
      </w:pPr>
      <w:rPr>
        <w:rFonts w:hint="default"/>
      </w:rPr>
    </w:lvl>
    <w:lvl w:ilvl="1">
      <w:numFmt w:val="decimal"/>
      <w:lvlText w:val="%1.%2"/>
      <w:lvlJc w:val="left"/>
      <w:pPr>
        <w:ind w:left="876" w:hanging="561"/>
      </w:pPr>
      <w:rPr>
        <w:rFonts w:hint="default"/>
        <w:b/>
        <w:bCs/>
        <w:w w:val="100"/>
        <w:u w:val="thick" w:color="000000"/>
      </w:rPr>
    </w:lvl>
    <w:lvl w:ilvl="2">
      <w:numFmt w:val="bullet"/>
      <w:lvlText w:val=""/>
      <w:lvlJc w:val="left"/>
      <w:pPr>
        <w:ind w:left="1101" w:hanging="426"/>
      </w:pPr>
      <w:rPr>
        <w:rFonts w:ascii="Symbol" w:eastAsia="Symbol" w:hAnsi="Symbol" w:cs="Symbol" w:hint="default"/>
        <w:w w:val="100"/>
        <w:sz w:val="24"/>
        <w:szCs w:val="24"/>
      </w:rPr>
    </w:lvl>
    <w:lvl w:ilvl="3">
      <w:numFmt w:val="bullet"/>
      <w:lvlText w:val="•"/>
      <w:lvlJc w:val="left"/>
      <w:pPr>
        <w:ind w:left="3211" w:hanging="426"/>
      </w:pPr>
      <w:rPr>
        <w:rFonts w:hint="default"/>
      </w:rPr>
    </w:lvl>
    <w:lvl w:ilvl="4">
      <w:numFmt w:val="bullet"/>
      <w:lvlText w:val="•"/>
      <w:lvlJc w:val="left"/>
      <w:pPr>
        <w:ind w:left="4266" w:hanging="426"/>
      </w:pPr>
      <w:rPr>
        <w:rFonts w:hint="default"/>
      </w:rPr>
    </w:lvl>
    <w:lvl w:ilvl="5">
      <w:numFmt w:val="bullet"/>
      <w:lvlText w:val="•"/>
      <w:lvlJc w:val="left"/>
      <w:pPr>
        <w:ind w:left="5322" w:hanging="426"/>
      </w:pPr>
      <w:rPr>
        <w:rFonts w:hint="default"/>
      </w:rPr>
    </w:lvl>
    <w:lvl w:ilvl="6">
      <w:numFmt w:val="bullet"/>
      <w:lvlText w:val="•"/>
      <w:lvlJc w:val="left"/>
      <w:pPr>
        <w:ind w:left="6377" w:hanging="426"/>
      </w:pPr>
      <w:rPr>
        <w:rFonts w:hint="default"/>
      </w:rPr>
    </w:lvl>
    <w:lvl w:ilvl="7">
      <w:numFmt w:val="bullet"/>
      <w:lvlText w:val="•"/>
      <w:lvlJc w:val="left"/>
      <w:pPr>
        <w:ind w:left="7433" w:hanging="426"/>
      </w:pPr>
      <w:rPr>
        <w:rFonts w:hint="default"/>
      </w:rPr>
    </w:lvl>
    <w:lvl w:ilvl="8">
      <w:numFmt w:val="bullet"/>
      <w:lvlText w:val="•"/>
      <w:lvlJc w:val="left"/>
      <w:pPr>
        <w:ind w:left="8488" w:hanging="426"/>
      </w:pPr>
      <w:rPr>
        <w:rFonts w:hint="default"/>
      </w:rPr>
    </w:lvl>
  </w:abstractNum>
  <w:abstractNum w:abstractNumId="25" w15:restartNumberingAfterBreak="0">
    <w:nsid w:val="169467FE"/>
    <w:multiLevelType w:val="hybridMultilevel"/>
    <w:tmpl w:val="AF2E07D2"/>
    <w:lvl w:ilvl="0" w:tplc="458A0A24">
      <w:start w:val="1"/>
      <w:numFmt w:val="decimal"/>
      <w:lvlText w:val="%1."/>
      <w:lvlJc w:val="left"/>
      <w:pPr>
        <w:ind w:left="1036" w:hanging="361"/>
      </w:pPr>
      <w:rPr>
        <w:rFonts w:ascii="Times New Roman" w:eastAsia="Times New Roman" w:hAnsi="Times New Roman" w:cs="Times New Roman" w:hint="default"/>
        <w:spacing w:val="-25"/>
        <w:w w:val="99"/>
        <w:sz w:val="22"/>
        <w:szCs w:val="22"/>
      </w:rPr>
    </w:lvl>
    <w:lvl w:ilvl="1" w:tplc="61381D88">
      <w:numFmt w:val="bullet"/>
      <w:lvlText w:val="•"/>
      <w:lvlJc w:val="left"/>
      <w:pPr>
        <w:ind w:left="1996" w:hanging="361"/>
      </w:pPr>
      <w:rPr>
        <w:rFonts w:hint="default"/>
      </w:rPr>
    </w:lvl>
    <w:lvl w:ilvl="2" w:tplc="6EBED126">
      <w:numFmt w:val="bullet"/>
      <w:lvlText w:val="•"/>
      <w:lvlJc w:val="left"/>
      <w:pPr>
        <w:ind w:left="2952" w:hanging="361"/>
      </w:pPr>
      <w:rPr>
        <w:rFonts w:hint="default"/>
      </w:rPr>
    </w:lvl>
    <w:lvl w:ilvl="3" w:tplc="3536CEFC">
      <w:numFmt w:val="bullet"/>
      <w:lvlText w:val="•"/>
      <w:lvlJc w:val="left"/>
      <w:pPr>
        <w:ind w:left="3908" w:hanging="361"/>
      </w:pPr>
      <w:rPr>
        <w:rFonts w:hint="default"/>
      </w:rPr>
    </w:lvl>
    <w:lvl w:ilvl="4" w:tplc="3522AF78">
      <w:numFmt w:val="bullet"/>
      <w:lvlText w:val="•"/>
      <w:lvlJc w:val="left"/>
      <w:pPr>
        <w:ind w:left="4864" w:hanging="361"/>
      </w:pPr>
      <w:rPr>
        <w:rFonts w:hint="default"/>
      </w:rPr>
    </w:lvl>
    <w:lvl w:ilvl="5" w:tplc="34F6376A">
      <w:numFmt w:val="bullet"/>
      <w:lvlText w:val="•"/>
      <w:lvlJc w:val="left"/>
      <w:pPr>
        <w:ind w:left="5820" w:hanging="361"/>
      </w:pPr>
      <w:rPr>
        <w:rFonts w:hint="default"/>
      </w:rPr>
    </w:lvl>
    <w:lvl w:ilvl="6" w:tplc="434C3540">
      <w:numFmt w:val="bullet"/>
      <w:lvlText w:val="•"/>
      <w:lvlJc w:val="left"/>
      <w:pPr>
        <w:ind w:left="6776" w:hanging="361"/>
      </w:pPr>
      <w:rPr>
        <w:rFonts w:hint="default"/>
      </w:rPr>
    </w:lvl>
    <w:lvl w:ilvl="7" w:tplc="28DE14BC">
      <w:numFmt w:val="bullet"/>
      <w:lvlText w:val="•"/>
      <w:lvlJc w:val="left"/>
      <w:pPr>
        <w:ind w:left="7732" w:hanging="361"/>
      </w:pPr>
      <w:rPr>
        <w:rFonts w:hint="default"/>
      </w:rPr>
    </w:lvl>
    <w:lvl w:ilvl="8" w:tplc="DA92AEA0">
      <w:numFmt w:val="bullet"/>
      <w:lvlText w:val="•"/>
      <w:lvlJc w:val="left"/>
      <w:pPr>
        <w:ind w:left="8688" w:hanging="361"/>
      </w:pPr>
      <w:rPr>
        <w:rFonts w:hint="default"/>
      </w:rPr>
    </w:lvl>
  </w:abstractNum>
  <w:abstractNum w:abstractNumId="26" w15:restartNumberingAfterBreak="0">
    <w:nsid w:val="169A50AA"/>
    <w:multiLevelType w:val="hybridMultilevel"/>
    <w:tmpl w:val="4A3C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C421B1"/>
    <w:multiLevelType w:val="multilevel"/>
    <w:tmpl w:val="9A58B022"/>
    <w:lvl w:ilvl="0">
      <w:start w:val="2"/>
      <w:numFmt w:val="decimal"/>
      <w:lvlText w:val="%1"/>
      <w:lvlJc w:val="left"/>
      <w:pPr>
        <w:ind w:left="716" w:hanging="401"/>
      </w:pPr>
      <w:rPr>
        <w:rFonts w:hint="default"/>
      </w:rPr>
    </w:lvl>
    <w:lvl w:ilvl="1">
      <w:numFmt w:val="decimal"/>
      <w:lvlText w:val="%1.%2"/>
      <w:lvlJc w:val="left"/>
      <w:pPr>
        <w:ind w:left="716" w:hanging="401"/>
      </w:pPr>
      <w:rPr>
        <w:rFonts w:ascii="Times New Roman" w:eastAsia="Times New Roman" w:hAnsi="Times New Roman" w:cs="Times New Roman" w:hint="default"/>
        <w:b/>
        <w:bCs/>
        <w:w w:val="100"/>
        <w:sz w:val="30"/>
        <w:szCs w:val="30"/>
        <w:u w:val="thick" w:color="000000"/>
      </w:rPr>
    </w:lvl>
    <w:lvl w:ilvl="2">
      <w:numFmt w:val="bullet"/>
      <w:lvlText w:val=""/>
      <w:lvlJc w:val="left"/>
      <w:pPr>
        <w:ind w:left="1036" w:hanging="361"/>
      </w:pPr>
      <w:rPr>
        <w:rFonts w:ascii="Symbol" w:eastAsia="Symbol" w:hAnsi="Symbol" w:cs="Symbol" w:hint="default"/>
        <w:w w:val="100"/>
        <w:sz w:val="22"/>
        <w:szCs w:val="22"/>
      </w:rPr>
    </w:lvl>
    <w:lvl w:ilvl="3">
      <w:numFmt w:val="bullet"/>
      <w:lvlText w:val="•"/>
      <w:lvlJc w:val="left"/>
      <w:pPr>
        <w:ind w:left="3164" w:hanging="361"/>
      </w:pPr>
      <w:rPr>
        <w:rFonts w:hint="default"/>
      </w:rPr>
    </w:lvl>
    <w:lvl w:ilvl="4">
      <w:numFmt w:val="bullet"/>
      <w:lvlText w:val="•"/>
      <w:lvlJc w:val="left"/>
      <w:pPr>
        <w:ind w:left="4226" w:hanging="361"/>
      </w:pPr>
      <w:rPr>
        <w:rFonts w:hint="default"/>
      </w:rPr>
    </w:lvl>
    <w:lvl w:ilvl="5">
      <w:numFmt w:val="bullet"/>
      <w:lvlText w:val="•"/>
      <w:lvlJc w:val="left"/>
      <w:pPr>
        <w:ind w:left="5288" w:hanging="361"/>
      </w:pPr>
      <w:rPr>
        <w:rFonts w:hint="default"/>
      </w:rPr>
    </w:lvl>
    <w:lvl w:ilvl="6">
      <w:numFmt w:val="bullet"/>
      <w:lvlText w:val="•"/>
      <w:lvlJc w:val="left"/>
      <w:pPr>
        <w:ind w:left="6351" w:hanging="361"/>
      </w:pPr>
      <w:rPr>
        <w:rFonts w:hint="default"/>
      </w:rPr>
    </w:lvl>
    <w:lvl w:ilvl="7">
      <w:numFmt w:val="bullet"/>
      <w:lvlText w:val="•"/>
      <w:lvlJc w:val="left"/>
      <w:pPr>
        <w:ind w:left="7413" w:hanging="361"/>
      </w:pPr>
      <w:rPr>
        <w:rFonts w:hint="default"/>
      </w:rPr>
    </w:lvl>
    <w:lvl w:ilvl="8">
      <w:numFmt w:val="bullet"/>
      <w:lvlText w:val="•"/>
      <w:lvlJc w:val="left"/>
      <w:pPr>
        <w:ind w:left="8475" w:hanging="361"/>
      </w:pPr>
      <w:rPr>
        <w:rFonts w:hint="default"/>
      </w:rPr>
    </w:lvl>
  </w:abstractNum>
  <w:abstractNum w:abstractNumId="28" w15:restartNumberingAfterBreak="0">
    <w:nsid w:val="1AF61716"/>
    <w:multiLevelType w:val="hybridMultilevel"/>
    <w:tmpl w:val="B3E260B8"/>
    <w:lvl w:ilvl="0" w:tplc="DB8C2EAC">
      <w:numFmt w:val="bullet"/>
      <w:lvlText w:val=""/>
      <w:lvlJc w:val="left"/>
      <w:pPr>
        <w:ind w:left="720" w:hanging="361"/>
      </w:pPr>
      <w:rPr>
        <w:rFonts w:ascii="Symbol" w:eastAsia="Symbol" w:hAnsi="Symbol" w:cs="Symbol" w:hint="default"/>
        <w:color w:val="FFFFFF"/>
        <w:w w:val="100"/>
        <w:sz w:val="22"/>
        <w:szCs w:val="22"/>
      </w:rPr>
    </w:lvl>
    <w:lvl w:ilvl="1" w:tplc="F3D61090">
      <w:numFmt w:val="bullet"/>
      <w:lvlText w:val="•"/>
      <w:lvlJc w:val="left"/>
      <w:pPr>
        <w:ind w:left="871" w:hanging="361"/>
      </w:pPr>
      <w:rPr>
        <w:rFonts w:hint="default"/>
      </w:rPr>
    </w:lvl>
    <w:lvl w:ilvl="2" w:tplc="CEB8F60E">
      <w:numFmt w:val="bullet"/>
      <w:lvlText w:val="•"/>
      <w:lvlJc w:val="left"/>
      <w:pPr>
        <w:ind w:left="1023" w:hanging="361"/>
      </w:pPr>
      <w:rPr>
        <w:rFonts w:hint="default"/>
      </w:rPr>
    </w:lvl>
    <w:lvl w:ilvl="3" w:tplc="02B2C08C">
      <w:numFmt w:val="bullet"/>
      <w:lvlText w:val="•"/>
      <w:lvlJc w:val="left"/>
      <w:pPr>
        <w:ind w:left="1175" w:hanging="361"/>
      </w:pPr>
      <w:rPr>
        <w:rFonts w:hint="default"/>
      </w:rPr>
    </w:lvl>
    <w:lvl w:ilvl="4" w:tplc="670E123C">
      <w:numFmt w:val="bullet"/>
      <w:lvlText w:val="•"/>
      <w:lvlJc w:val="left"/>
      <w:pPr>
        <w:ind w:left="1327" w:hanging="361"/>
      </w:pPr>
      <w:rPr>
        <w:rFonts w:hint="default"/>
      </w:rPr>
    </w:lvl>
    <w:lvl w:ilvl="5" w:tplc="DD18A358">
      <w:numFmt w:val="bullet"/>
      <w:lvlText w:val="•"/>
      <w:lvlJc w:val="left"/>
      <w:pPr>
        <w:ind w:left="1479" w:hanging="361"/>
      </w:pPr>
      <w:rPr>
        <w:rFonts w:hint="default"/>
      </w:rPr>
    </w:lvl>
    <w:lvl w:ilvl="6" w:tplc="15E2FFA2">
      <w:numFmt w:val="bullet"/>
      <w:lvlText w:val="•"/>
      <w:lvlJc w:val="left"/>
      <w:pPr>
        <w:ind w:left="1631" w:hanging="361"/>
      </w:pPr>
      <w:rPr>
        <w:rFonts w:hint="default"/>
      </w:rPr>
    </w:lvl>
    <w:lvl w:ilvl="7" w:tplc="9E4A19AA">
      <w:numFmt w:val="bullet"/>
      <w:lvlText w:val="•"/>
      <w:lvlJc w:val="left"/>
      <w:pPr>
        <w:ind w:left="1782" w:hanging="361"/>
      </w:pPr>
      <w:rPr>
        <w:rFonts w:hint="default"/>
      </w:rPr>
    </w:lvl>
    <w:lvl w:ilvl="8" w:tplc="E9E82766">
      <w:numFmt w:val="bullet"/>
      <w:lvlText w:val="•"/>
      <w:lvlJc w:val="left"/>
      <w:pPr>
        <w:ind w:left="1934" w:hanging="361"/>
      </w:pPr>
      <w:rPr>
        <w:rFonts w:hint="default"/>
      </w:rPr>
    </w:lvl>
  </w:abstractNum>
  <w:abstractNum w:abstractNumId="29" w15:restartNumberingAfterBreak="0">
    <w:nsid w:val="1BF8381B"/>
    <w:multiLevelType w:val="multilevel"/>
    <w:tmpl w:val="53E61A90"/>
    <w:lvl w:ilvl="0">
      <w:start w:val="10"/>
      <w:numFmt w:val="decimal"/>
      <w:lvlText w:val="%1"/>
      <w:lvlJc w:val="left"/>
      <w:pPr>
        <w:ind w:left="806" w:hanging="491"/>
      </w:pPr>
      <w:rPr>
        <w:rFonts w:hint="default"/>
      </w:rPr>
    </w:lvl>
    <w:lvl w:ilvl="1">
      <w:start w:val="1"/>
      <w:numFmt w:val="decimal"/>
      <w:lvlText w:val="%1.%2"/>
      <w:lvlJc w:val="left"/>
      <w:pPr>
        <w:ind w:left="491" w:hanging="491"/>
      </w:pPr>
      <w:rPr>
        <w:rFonts w:ascii="Times New Roman" w:eastAsia="Times New Roman" w:hAnsi="Times New Roman" w:cs="Times New Roman" w:hint="default"/>
        <w:b/>
        <w:bCs/>
        <w:spacing w:val="-5"/>
        <w:w w:val="99"/>
        <w:sz w:val="26"/>
        <w:szCs w:val="26"/>
      </w:rPr>
    </w:lvl>
    <w:lvl w:ilvl="2">
      <w:numFmt w:val="bullet"/>
      <w:lvlText w:val=""/>
      <w:lvlJc w:val="left"/>
      <w:pPr>
        <w:ind w:left="1036" w:hanging="361"/>
      </w:pPr>
      <w:rPr>
        <w:rFonts w:hint="default"/>
        <w:w w:val="100"/>
      </w:rPr>
    </w:lvl>
    <w:lvl w:ilvl="3">
      <w:numFmt w:val="bullet"/>
      <w:lvlText w:val="•"/>
      <w:lvlJc w:val="left"/>
      <w:pPr>
        <w:ind w:left="3164" w:hanging="361"/>
      </w:pPr>
      <w:rPr>
        <w:rFonts w:hint="default"/>
      </w:rPr>
    </w:lvl>
    <w:lvl w:ilvl="4">
      <w:numFmt w:val="bullet"/>
      <w:lvlText w:val="•"/>
      <w:lvlJc w:val="left"/>
      <w:pPr>
        <w:ind w:left="4226" w:hanging="361"/>
      </w:pPr>
      <w:rPr>
        <w:rFonts w:hint="default"/>
      </w:rPr>
    </w:lvl>
    <w:lvl w:ilvl="5">
      <w:numFmt w:val="bullet"/>
      <w:lvlText w:val="•"/>
      <w:lvlJc w:val="left"/>
      <w:pPr>
        <w:ind w:left="5288" w:hanging="361"/>
      </w:pPr>
      <w:rPr>
        <w:rFonts w:hint="default"/>
      </w:rPr>
    </w:lvl>
    <w:lvl w:ilvl="6">
      <w:numFmt w:val="bullet"/>
      <w:lvlText w:val="•"/>
      <w:lvlJc w:val="left"/>
      <w:pPr>
        <w:ind w:left="6351" w:hanging="361"/>
      </w:pPr>
      <w:rPr>
        <w:rFonts w:hint="default"/>
      </w:rPr>
    </w:lvl>
    <w:lvl w:ilvl="7">
      <w:numFmt w:val="bullet"/>
      <w:lvlText w:val="•"/>
      <w:lvlJc w:val="left"/>
      <w:pPr>
        <w:ind w:left="7413" w:hanging="361"/>
      </w:pPr>
      <w:rPr>
        <w:rFonts w:hint="default"/>
      </w:rPr>
    </w:lvl>
    <w:lvl w:ilvl="8">
      <w:numFmt w:val="bullet"/>
      <w:lvlText w:val="•"/>
      <w:lvlJc w:val="left"/>
      <w:pPr>
        <w:ind w:left="8475" w:hanging="361"/>
      </w:pPr>
      <w:rPr>
        <w:rFonts w:hint="default"/>
      </w:rPr>
    </w:lvl>
  </w:abstractNum>
  <w:abstractNum w:abstractNumId="30" w15:restartNumberingAfterBreak="0">
    <w:nsid w:val="1BFE1324"/>
    <w:multiLevelType w:val="hybridMultilevel"/>
    <w:tmpl w:val="F7841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C790573"/>
    <w:multiLevelType w:val="multilevel"/>
    <w:tmpl w:val="5F4A294C"/>
    <w:lvl w:ilvl="0">
      <w:start w:val="7"/>
      <w:numFmt w:val="decimal"/>
      <w:lvlText w:val="%1"/>
      <w:lvlJc w:val="left"/>
      <w:pPr>
        <w:ind w:left="716" w:hanging="401"/>
      </w:pPr>
      <w:rPr>
        <w:rFonts w:hint="default"/>
      </w:rPr>
    </w:lvl>
    <w:lvl w:ilvl="1">
      <w:numFmt w:val="decimal"/>
      <w:lvlText w:val="%1.%2"/>
      <w:lvlJc w:val="left"/>
      <w:pPr>
        <w:ind w:left="716" w:hanging="401"/>
      </w:pPr>
      <w:rPr>
        <w:rFonts w:ascii="Times New Roman" w:eastAsia="Times New Roman" w:hAnsi="Times New Roman" w:cs="Times New Roman" w:hint="default"/>
        <w:b/>
        <w:bCs/>
        <w:w w:val="100"/>
        <w:sz w:val="30"/>
        <w:szCs w:val="30"/>
        <w:u w:val="thick" w:color="000000"/>
      </w:rPr>
    </w:lvl>
    <w:lvl w:ilvl="2">
      <w:numFmt w:val="bullet"/>
      <w:lvlText w:val=""/>
      <w:lvlJc w:val="left"/>
      <w:pPr>
        <w:ind w:left="1036" w:hanging="416"/>
      </w:pPr>
      <w:rPr>
        <w:rFonts w:hint="default"/>
        <w:w w:val="100"/>
      </w:rPr>
    </w:lvl>
    <w:lvl w:ilvl="3">
      <w:numFmt w:val="bullet"/>
      <w:lvlText w:val="•"/>
      <w:lvlJc w:val="left"/>
      <w:pPr>
        <w:ind w:left="3164" w:hanging="416"/>
      </w:pPr>
      <w:rPr>
        <w:rFonts w:hint="default"/>
      </w:rPr>
    </w:lvl>
    <w:lvl w:ilvl="4">
      <w:numFmt w:val="bullet"/>
      <w:lvlText w:val="•"/>
      <w:lvlJc w:val="left"/>
      <w:pPr>
        <w:ind w:left="4226" w:hanging="416"/>
      </w:pPr>
      <w:rPr>
        <w:rFonts w:hint="default"/>
      </w:rPr>
    </w:lvl>
    <w:lvl w:ilvl="5">
      <w:numFmt w:val="bullet"/>
      <w:lvlText w:val="•"/>
      <w:lvlJc w:val="left"/>
      <w:pPr>
        <w:ind w:left="5288" w:hanging="416"/>
      </w:pPr>
      <w:rPr>
        <w:rFonts w:hint="default"/>
      </w:rPr>
    </w:lvl>
    <w:lvl w:ilvl="6">
      <w:numFmt w:val="bullet"/>
      <w:lvlText w:val="•"/>
      <w:lvlJc w:val="left"/>
      <w:pPr>
        <w:ind w:left="6351" w:hanging="416"/>
      </w:pPr>
      <w:rPr>
        <w:rFonts w:hint="default"/>
      </w:rPr>
    </w:lvl>
    <w:lvl w:ilvl="7">
      <w:numFmt w:val="bullet"/>
      <w:lvlText w:val="•"/>
      <w:lvlJc w:val="left"/>
      <w:pPr>
        <w:ind w:left="7413" w:hanging="416"/>
      </w:pPr>
      <w:rPr>
        <w:rFonts w:hint="default"/>
      </w:rPr>
    </w:lvl>
    <w:lvl w:ilvl="8">
      <w:numFmt w:val="bullet"/>
      <w:lvlText w:val="•"/>
      <w:lvlJc w:val="left"/>
      <w:pPr>
        <w:ind w:left="8475" w:hanging="416"/>
      </w:pPr>
      <w:rPr>
        <w:rFonts w:hint="default"/>
      </w:rPr>
    </w:lvl>
  </w:abstractNum>
  <w:abstractNum w:abstractNumId="32" w15:restartNumberingAfterBreak="0">
    <w:nsid w:val="1D951289"/>
    <w:multiLevelType w:val="hybridMultilevel"/>
    <w:tmpl w:val="095E993E"/>
    <w:lvl w:ilvl="0" w:tplc="FEEC52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1E2357AA"/>
    <w:multiLevelType w:val="hybridMultilevel"/>
    <w:tmpl w:val="AD9260E6"/>
    <w:lvl w:ilvl="0" w:tplc="04090019">
      <w:start w:val="1"/>
      <w:numFmt w:val="lowerLetter"/>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34" w15:restartNumberingAfterBreak="0">
    <w:nsid w:val="20CC700B"/>
    <w:multiLevelType w:val="multilevel"/>
    <w:tmpl w:val="58B218A6"/>
    <w:lvl w:ilvl="0">
      <w:start w:val="1"/>
      <w:numFmt w:val="decimal"/>
      <w:lvlText w:val="%1"/>
      <w:lvlJc w:val="left"/>
      <w:pPr>
        <w:ind w:left="616" w:hanging="301"/>
      </w:pPr>
      <w:rPr>
        <w:rFonts w:hint="default"/>
      </w:rPr>
    </w:lvl>
    <w:lvl w:ilvl="1">
      <w:numFmt w:val="decimal"/>
      <w:lvlText w:val="%1.%2"/>
      <w:lvlJc w:val="left"/>
      <w:pPr>
        <w:ind w:left="616" w:hanging="301"/>
        <w:jc w:val="right"/>
      </w:pPr>
      <w:rPr>
        <w:rFonts w:ascii="Times New Roman" w:eastAsia="Times New Roman" w:hAnsi="Times New Roman" w:cs="Times New Roman" w:hint="default"/>
        <w:spacing w:val="-2"/>
        <w:w w:val="99"/>
        <w:sz w:val="22"/>
        <w:szCs w:val="22"/>
      </w:rPr>
    </w:lvl>
    <w:lvl w:ilvl="2">
      <w:numFmt w:val="bullet"/>
      <w:lvlText w:val="•"/>
      <w:lvlJc w:val="left"/>
      <w:pPr>
        <w:ind w:left="2616" w:hanging="301"/>
      </w:pPr>
      <w:rPr>
        <w:rFonts w:hint="default"/>
      </w:rPr>
    </w:lvl>
    <w:lvl w:ilvl="3">
      <w:numFmt w:val="bullet"/>
      <w:lvlText w:val="•"/>
      <w:lvlJc w:val="left"/>
      <w:pPr>
        <w:ind w:left="3614" w:hanging="301"/>
      </w:pPr>
      <w:rPr>
        <w:rFonts w:hint="default"/>
      </w:rPr>
    </w:lvl>
    <w:lvl w:ilvl="4">
      <w:numFmt w:val="bullet"/>
      <w:lvlText w:val="•"/>
      <w:lvlJc w:val="left"/>
      <w:pPr>
        <w:ind w:left="4612" w:hanging="301"/>
      </w:pPr>
      <w:rPr>
        <w:rFonts w:hint="default"/>
      </w:rPr>
    </w:lvl>
    <w:lvl w:ilvl="5">
      <w:numFmt w:val="bullet"/>
      <w:lvlText w:val="•"/>
      <w:lvlJc w:val="left"/>
      <w:pPr>
        <w:ind w:left="5610" w:hanging="301"/>
      </w:pPr>
      <w:rPr>
        <w:rFonts w:hint="default"/>
      </w:rPr>
    </w:lvl>
    <w:lvl w:ilvl="6">
      <w:numFmt w:val="bullet"/>
      <w:lvlText w:val="•"/>
      <w:lvlJc w:val="left"/>
      <w:pPr>
        <w:ind w:left="6608" w:hanging="301"/>
      </w:pPr>
      <w:rPr>
        <w:rFonts w:hint="default"/>
      </w:rPr>
    </w:lvl>
    <w:lvl w:ilvl="7">
      <w:numFmt w:val="bullet"/>
      <w:lvlText w:val="•"/>
      <w:lvlJc w:val="left"/>
      <w:pPr>
        <w:ind w:left="7606" w:hanging="301"/>
      </w:pPr>
      <w:rPr>
        <w:rFonts w:hint="default"/>
      </w:rPr>
    </w:lvl>
    <w:lvl w:ilvl="8">
      <w:numFmt w:val="bullet"/>
      <w:lvlText w:val="•"/>
      <w:lvlJc w:val="left"/>
      <w:pPr>
        <w:ind w:left="8604" w:hanging="301"/>
      </w:pPr>
      <w:rPr>
        <w:rFonts w:hint="default"/>
      </w:rPr>
    </w:lvl>
  </w:abstractNum>
  <w:abstractNum w:abstractNumId="35" w15:restartNumberingAfterBreak="0">
    <w:nsid w:val="231A61C2"/>
    <w:multiLevelType w:val="hybridMultilevel"/>
    <w:tmpl w:val="5A68D986"/>
    <w:lvl w:ilvl="0" w:tplc="A8E28DA2">
      <w:numFmt w:val="bullet"/>
      <w:lvlText w:val=""/>
      <w:lvlJc w:val="left"/>
      <w:pPr>
        <w:ind w:left="820" w:hanging="360"/>
      </w:pPr>
      <w:rPr>
        <w:rFonts w:ascii="Symbol" w:eastAsia="Symbol" w:hAnsi="Symbol" w:cs="Symbol" w:hint="default"/>
        <w:w w:val="100"/>
        <w:sz w:val="18"/>
        <w:szCs w:val="18"/>
      </w:rPr>
    </w:lvl>
    <w:lvl w:ilvl="1" w:tplc="E1A63F1A">
      <w:numFmt w:val="bullet"/>
      <w:lvlText w:val="•"/>
      <w:lvlJc w:val="left"/>
      <w:pPr>
        <w:ind w:left="1411" w:hanging="360"/>
      </w:pPr>
      <w:rPr>
        <w:rFonts w:hint="default"/>
      </w:rPr>
    </w:lvl>
    <w:lvl w:ilvl="2" w:tplc="3DB6D2FE">
      <w:numFmt w:val="bullet"/>
      <w:lvlText w:val="•"/>
      <w:lvlJc w:val="left"/>
      <w:pPr>
        <w:ind w:left="2002" w:hanging="360"/>
      </w:pPr>
      <w:rPr>
        <w:rFonts w:hint="default"/>
      </w:rPr>
    </w:lvl>
    <w:lvl w:ilvl="3" w:tplc="0FCC62B4">
      <w:numFmt w:val="bullet"/>
      <w:lvlText w:val="•"/>
      <w:lvlJc w:val="left"/>
      <w:pPr>
        <w:ind w:left="2593" w:hanging="360"/>
      </w:pPr>
      <w:rPr>
        <w:rFonts w:hint="default"/>
      </w:rPr>
    </w:lvl>
    <w:lvl w:ilvl="4" w:tplc="28AE0644">
      <w:numFmt w:val="bullet"/>
      <w:lvlText w:val="•"/>
      <w:lvlJc w:val="left"/>
      <w:pPr>
        <w:ind w:left="3185" w:hanging="360"/>
      </w:pPr>
      <w:rPr>
        <w:rFonts w:hint="default"/>
      </w:rPr>
    </w:lvl>
    <w:lvl w:ilvl="5" w:tplc="9FE6DF46">
      <w:numFmt w:val="bullet"/>
      <w:lvlText w:val="•"/>
      <w:lvlJc w:val="left"/>
      <w:pPr>
        <w:ind w:left="3776" w:hanging="360"/>
      </w:pPr>
      <w:rPr>
        <w:rFonts w:hint="default"/>
      </w:rPr>
    </w:lvl>
    <w:lvl w:ilvl="6" w:tplc="13702888">
      <w:numFmt w:val="bullet"/>
      <w:lvlText w:val="•"/>
      <w:lvlJc w:val="left"/>
      <w:pPr>
        <w:ind w:left="4367" w:hanging="360"/>
      </w:pPr>
      <w:rPr>
        <w:rFonts w:hint="default"/>
      </w:rPr>
    </w:lvl>
    <w:lvl w:ilvl="7" w:tplc="68645DCC">
      <w:numFmt w:val="bullet"/>
      <w:lvlText w:val="•"/>
      <w:lvlJc w:val="left"/>
      <w:pPr>
        <w:ind w:left="4959" w:hanging="360"/>
      </w:pPr>
      <w:rPr>
        <w:rFonts w:hint="default"/>
      </w:rPr>
    </w:lvl>
    <w:lvl w:ilvl="8" w:tplc="C64E5976">
      <w:numFmt w:val="bullet"/>
      <w:lvlText w:val="•"/>
      <w:lvlJc w:val="left"/>
      <w:pPr>
        <w:ind w:left="5550" w:hanging="360"/>
      </w:pPr>
      <w:rPr>
        <w:rFonts w:hint="default"/>
      </w:rPr>
    </w:lvl>
  </w:abstractNum>
  <w:abstractNum w:abstractNumId="36" w15:restartNumberingAfterBreak="0">
    <w:nsid w:val="23BE6E01"/>
    <w:multiLevelType w:val="multilevel"/>
    <w:tmpl w:val="673A76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4DF4332"/>
    <w:multiLevelType w:val="multilevel"/>
    <w:tmpl w:val="5276E40C"/>
    <w:lvl w:ilvl="0">
      <w:start w:val="11"/>
      <w:numFmt w:val="decimal"/>
      <w:lvlText w:val="%1"/>
      <w:lvlJc w:val="left"/>
      <w:pPr>
        <w:ind w:left="1015" w:hanging="480"/>
      </w:pPr>
      <w:rPr>
        <w:rFonts w:hint="default"/>
      </w:rPr>
    </w:lvl>
    <w:lvl w:ilvl="1">
      <w:start w:val="1"/>
      <w:numFmt w:val="decimal"/>
      <w:lvlText w:val="%1.%2"/>
      <w:lvlJc w:val="left"/>
      <w:pPr>
        <w:ind w:left="1015" w:hanging="480"/>
      </w:pPr>
      <w:rPr>
        <w:rFonts w:ascii="Times New Roman" w:eastAsia="Times New Roman" w:hAnsi="Times New Roman" w:cs="Times New Roman" w:hint="default"/>
        <w:spacing w:val="-2"/>
        <w:w w:val="99"/>
        <w:sz w:val="24"/>
        <w:szCs w:val="24"/>
      </w:rPr>
    </w:lvl>
    <w:lvl w:ilvl="2">
      <w:numFmt w:val="bullet"/>
      <w:lvlText w:val="•"/>
      <w:lvlJc w:val="left"/>
      <w:pPr>
        <w:ind w:left="2936" w:hanging="480"/>
      </w:pPr>
      <w:rPr>
        <w:rFonts w:hint="default"/>
      </w:rPr>
    </w:lvl>
    <w:lvl w:ilvl="3">
      <w:numFmt w:val="bullet"/>
      <w:lvlText w:val="•"/>
      <w:lvlJc w:val="left"/>
      <w:pPr>
        <w:ind w:left="3894" w:hanging="480"/>
      </w:pPr>
      <w:rPr>
        <w:rFonts w:hint="default"/>
      </w:rPr>
    </w:lvl>
    <w:lvl w:ilvl="4">
      <w:numFmt w:val="bullet"/>
      <w:lvlText w:val="•"/>
      <w:lvlJc w:val="left"/>
      <w:pPr>
        <w:ind w:left="4852" w:hanging="480"/>
      </w:pPr>
      <w:rPr>
        <w:rFonts w:hint="default"/>
      </w:rPr>
    </w:lvl>
    <w:lvl w:ilvl="5">
      <w:numFmt w:val="bullet"/>
      <w:lvlText w:val="•"/>
      <w:lvlJc w:val="left"/>
      <w:pPr>
        <w:ind w:left="5810" w:hanging="480"/>
      </w:pPr>
      <w:rPr>
        <w:rFonts w:hint="default"/>
      </w:rPr>
    </w:lvl>
    <w:lvl w:ilvl="6">
      <w:numFmt w:val="bullet"/>
      <w:lvlText w:val="•"/>
      <w:lvlJc w:val="left"/>
      <w:pPr>
        <w:ind w:left="6768" w:hanging="480"/>
      </w:pPr>
      <w:rPr>
        <w:rFonts w:hint="default"/>
      </w:rPr>
    </w:lvl>
    <w:lvl w:ilvl="7">
      <w:numFmt w:val="bullet"/>
      <w:lvlText w:val="•"/>
      <w:lvlJc w:val="left"/>
      <w:pPr>
        <w:ind w:left="7726" w:hanging="480"/>
      </w:pPr>
      <w:rPr>
        <w:rFonts w:hint="default"/>
      </w:rPr>
    </w:lvl>
    <w:lvl w:ilvl="8">
      <w:numFmt w:val="bullet"/>
      <w:lvlText w:val="•"/>
      <w:lvlJc w:val="left"/>
      <w:pPr>
        <w:ind w:left="8684" w:hanging="480"/>
      </w:pPr>
      <w:rPr>
        <w:rFonts w:hint="default"/>
      </w:rPr>
    </w:lvl>
  </w:abstractNum>
  <w:abstractNum w:abstractNumId="38" w15:restartNumberingAfterBreak="0">
    <w:nsid w:val="261E78B3"/>
    <w:multiLevelType w:val="hybridMultilevel"/>
    <w:tmpl w:val="5F1410AC"/>
    <w:lvl w:ilvl="0" w:tplc="E8F0D9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B4131C"/>
    <w:multiLevelType w:val="hybridMultilevel"/>
    <w:tmpl w:val="9274EE5A"/>
    <w:lvl w:ilvl="0" w:tplc="904647B4">
      <w:numFmt w:val="bullet"/>
      <w:lvlText w:val=""/>
      <w:lvlJc w:val="left"/>
      <w:pPr>
        <w:ind w:left="820" w:hanging="360"/>
      </w:pPr>
      <w:rPr>
        <w:rFonts w:ascii="Symbol" w:eastAsia="Symbol" w:hAnsi="Symbol" w:cs="Symbol" w:hint="default"/>
        <w:w w:val="100"/>
        <w:sz w:val="18"/>
        <w:szCs w:val="18"/>
      </w:rPr>
    </w:lvl>
    <w:lvl w:ilvl="1" w:tplc="526EAA0C">
      <w:numFmt w:val="bullet"/>
      <w:lvlText w:val="•"/>
      <w:lvlJc w:val="left"/>
      <w:pPr>
        <w:ind w:left="1411" w:hanging="360"/>
      </w:pPr>
      <w:rPr>
        <w:rFonts w:hint="default"/>
      </w:rPr>
    </w:lvl>
    <w:lvl w:ilvl="2" w:tplc="2FDEC660">
      <w:numFmt w:val="bullet"/>
      <w:lvlText w:val="•"/>
      <w:lvlJc w:val="left"/>
      <w:pPr>
        <w:ind w:left="2002" w:hanging="360"/>
      </w:pPr>
      <w:rPr>
        <w:rFonts w:hint="default"/>
      </w:rPr>
    </w:lvl>
    <w:lvl w:ilvl="3" w:tplc="0BBA1D4E">
      <w:numFmt w:val="bullet"/>
      <w:lvlText w:val="•"/>
      <w:lvlJc w:val="left"/>
      <w:pPr>
        <w:ind w:left="2593" w:hanging="360"/>
      </w:pPr>
      <w:rPr>
        <w:rFonts w:hint="default"/>
      </w:rPr>
    </w:lvl>
    <w:lvl w:ilvl="4" w:tplc="908492A0">
      <w:numFmt w:val="bullet"/>
      <w:lvlText w:val="•"/>
      <w:lvlJc w:val="left"/>
      <w:pPr>
        <w:ind w:left="3185" w:hanging="360"/>
      </w:pPr>
      <w:rPr>
        <w:rFonts w:hint="default"/>
      </w:rPr>
    </w:lvl>
    <w:lvl w:ilvl="5" w:tplc="8D2AEEFE">
      <w:numFmt w:val="bullet"/>
      <w:lvlText w:val="•"/>
      <w:lvlJc w:val="left"/>
      <w:pPr>
        <w:ind w:left="3776" w:hanging="360"/>
      </w:pPr>
      <w:rPr>
        <w:rFonts w:hint="default"/>
      </w:rPr>
    </w:lvl>
    <w:lvl w:ilvl="6" w:tplc="4D2C1990">
      <w:numFmt w:val="bullet"/>
      <w:lvlText w:val="•"/>
      <w:lvlJc w:val="left"/>
      <w:pPr>
        <w:ind w:left="4367" w:hanging="360"/>
      </w:pPr>
      <w:rPr>
        <w:rFonts w:hint="default"/>
      </w:rPr>
    </w:lvl>
    <w:lvl w:ilvl="7" w:tplc="087AA820">
      <w:numFmt w:val="bullet"/>
      <w:lvlText w:val="•"/>
      <w:lvlJc w:val="left"/>
      <w:pPr>
        <w:ind w:left="4959" w:hanging="360"/>
      </w:pPr>
      <w:rPr>
        <w:rFonts w:hint="default"/>
      </w:rPr>
    </w:lvl>
    <w:lvl w:ilvl="8" w:tplc="774E5D0E">
      <w:numFmt w:val="bullet"/>
      <w:lvlText w:val="•"/>
      <w:lvlJc w:val="left"/>
      <w:pPr>
        <w:ind w:left="5550" w:hanging="360"/>
      </w:pPr>
      <w:rPr>
        <w:rFonts w:hint="default"/>
      </w:rPr>
    </w:lvl>
  </w:abstractNum>
  <w:abstractNum w:abstractNumId="40" w15:restartNumberingAfterBreak="0">
    <w:nsid w:val="27441383"/>
    <w:multiLevelType w:val="hybridMultilevel"/>
    <w:tmpl w:val="53DA2D68"/>
    <w:lvl w:ilvl="0" w:tplc="56DEE982">
      <w:start w:val="1"/>
      <w:numFmt w:val="decimal"/>
      <w:lvlText w:val="%1."/>
      <w:lvlJc w:val="left"/>
      <w:pPr>
        <w:ind w:left="1036" w:hanging="361"/>
      </w:pPr>
      <w:rPr>
        <w:rFonts w:ascii="Times New Roman" w:eastAsia="Times New Roman" w:hAnsi="Times New Roman" w:cs="Times New Roman" w:hint="default"/>
        <w:spacing w:val="-25"/>
        <w:w w:val="99"/>
        <w:sz w:val="22"/>
        <w:szCs w:val="22"/>
      </w:rPr>
    </w:lvl>
    <w:lvl w:ilvl="1" w:tplc="BDBA4302">
      <w:numFmt w:val="bullet"/>
      <w:lvlText w:val="•"/>
      <w:lvlJc w:val="left"/>
      <w:pPr>
        <w:ind w:left="1996" w:hanging="361"/>
      </w:pPr>
      <w:rPr>
        <w:rFonts w:hint="default"/>
      </w:rPr>
    </w:lvl>
    <w:lvl w:ilvl="2" w:tplc="06F2F1E8">
      <w:numFmt w:val="bullet"/>
      <w:lvlText w:val="•"/>
      <w:lvlJc w:val="left"/>
      <w:pPr>
        <w:ind w:left="2952" w:hanging="361"/>
      </w:pPr>
      <w:rPr>
        <w:rFonts w:hint="default"/>
      </w:rPr>
    </w:lvl>
    <w:lvl w:ilvl="3" w:tplc="D076D542">
      <w:numFmt w:val="bullet"/>
      <w:lvlText w:val="•"/>
      <w:lvlJc w:val="left"/>
      <w:pPr>
        <w:ind w:left="3908" w:hanging="361"/>
      </w:pPr>
      <w:rPr>
        <w:rFonts w:hint="default"/>
      </w:rPr>
    </w:lvl>
    <w:lvl w:ilvl="4" w:tplc="BD2AAF5E">
      <w:numFmt w:val="bullet"/>
      <w:lvlText w:val="•"/>
      <w:lvlJc w:val="left"/>
      <w:pPr>
        <w:ind w:left="4864" w:hanging="361"/>
      </w:pPr>
      <w:rPr>
        <w:rFonts w:hint="default"/>
      </w:rPr>
    </w:lvl>
    <w:lvl w:ilvl="5" w:tplc="5642ADA4">
      <w:numFmt w:val="bullet"/>
      <w:lvlText w:val="•"/>
      <w:lvlJc w:val="left"/>
      <w:pPr>
        <w:ind w:left="5820" w:hanging="361"/>
      </w:pPr>
      <w:rPr>
        <w:rFonts w:hint="default"/>
      </w:rPr>
    </w:lvl>
    <w:lvl w:ilvl="6" w:tplc="13F05E44">
      <w:numFmt w:val="bullet"/>
      <w:lvlText w:val="•"/>
      <w:lvlJc w:val="left"/>
      <w:pPr>
        <w:ind w:left="6776" w:hanging="361"/>
      </w:pPr>
      <w:rPr>
        <w:rFonts w:hint="default"/>
      </w:rPr>
    </w:lvl>
    <w:lvl w:ilvl="7" w:tplc="CBAC2E94">
      <w:numFmt w:val="bullet"/>
      <w:lvlText w:val="•"/>
      <w:lvlJc w:val="left"/>
      <w:pPr>
        <w:ind w:left="7732" w:hanging="361"/>
      </w:pPr>
      <w:rPr>
        <w:rFonts w:hint="default"/>
      </w:rPr>
    </w:lvl>
    <w:lvl w:ilvl="8" w:tplc="322ADC8A">
      <w:numFmt w:val="bullet"/>
      <w:lvlText w:val="•"/>
      <w:lvlJc w:val="left"/>
      <w:pPr>
        <w:ind w:left="8688" w:hanging="361"/>
      </w:pPr>
      <w:rPr>
        <w:rFonts w:hint="default"/>
      </w:rPr>
    </w:lvl>
  </w:abstractNum>
  <w:abstractNum w:abstractNumId="41" w15:restartNumberingAfterBreak="0">
    <w:nsid w:val="28C3707A"/>
    <w:multiLevelType w:val="hybridMultilevel"/>
    <w:tmpl w:val="98964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765F4C"/>
    <w:multiLevelType w:val="multilevel"/>
    <w:tmpl w:val="43C67928"/>
    <w:lvl w:ilvl="0">
      <w:start w:val="18"/>
      <w:numFmt w:val="decimal"/>
      <w:lvlText w:val="%1"/>
      <w:lvlJc w:val="left"/>
      <w:pPr>
        <w:ind w:left="876" w:hanging="561"/>
      </w:pPr>
      <w:rPr>
        <w:rFonts w:hint="default"/>
      </w:rPr>
    </w:lvl>
    <w:lvl w:ilvl="1">
      <w:numFmt w:val="decimal"/>
      <w:lvlText w:val="%1.%2"/>
      <w:lvlJc w:val="left"/>
      <w:pPr>
        <w:ind w:left="876" w:hanging="561"/>
      </w:pPr>
      <w:rPr>
        <w:rFonts w:hint="default"/>
        <w:b/>
        <w:bCs/>
        <w:w w:val="100"/>
        <w:u w:val="thick" w:color="000000"/>
      </w:rPr>
    </w:lvl>
    <w:lvl w:ilvl="2">
      <w:numFmt w:val="bullet"/>
      <w:lvlText w:val="•"/>
      <w:lvlJc w:val="left"/>
      <w:pPr>
        <w:ind w:left="2824" w:hanging="561"/>
      </w:pPr>
      <w:rPr>
        <w:rFonts w:hint="default"/>
      </w:rPr>
    </w:lvl>
    <w:lvl w:ilvl="3">
      <w:numFmt w:val="bullet"/>
      <w:lvlText w:val="•"/>
      <w:lvlJc w:val="left"/>
      <w:pPr>
        <w:ind w:left="3796" w:hanging="561"/>
      </w:pPr>
      <w:rPr>
        <w:rFonts w:hint="default"/>
      </w:rPr>
    </w:lvl>
    <w:lvl w:ilvl="4">
      <w:numFmt w:val="bullet"/>
      <w:lvlText w:val="•"/>
      <w:lvlJc w:val="left"/>
      <w:pPr>
        <w:ind w:left="4768" w:hanging="561"/>
      </w:pPr>
      <w:rPr>
        <w:rFonts w:hint="default"/>
      </w:rPr>
    </w:lvl>
    <w:lvl w:ilvl="5">
      <w:numFmt w:val="bullet"/>
      <w:lvlText w:val="•"/>
      <w:lvlJc w:val="left"/>
      <w:pPr>
        <w:ind w:left="5740" w:hanging="561"/>
      </w:pPr>
      <w:rPr>
        <w:rFonts w:hint="default"/>
      </w:rPr>
    </w:lvl>
    <w:lvl w:ilvl="6">
      <w:numFmt w:val="bullet"/>
      <w:lvlText w:val="•"/>
      <w:lvlJc w:val="left"/>
      <w:pPr>
        <w:ind w:left="6712" w:hanging="561"/>
      </w:pPr>
      <w:rPr>
        <w:rFonts w:hint="default"/>
      </w:rPr>
    </w:lvl>
    <w:lvl w:ilvl="7">
      <w:numFmt w:val="bullet"/>
      <w:lvlText w:val="•"/>
      <w:lvlJc w:val="left"/>
      <w:pPr>
        <w:ind w:left="7684" w:hanging="561"/>
      </w:pPr>
      <w:rPr>
        <w:rFonts w:hint="default"/>
      </w:rPr>
    </w:lvl>
    <w:lvl w:ilvl="8">
      <w:numFmt w:val="bullet"/>
      <w:lvlText w:val="•"/>
      <w:lvlJc w:val="left"/>
      <w:pPr>
        <w:ind w:left="8656" w:hanging="561"/>
      </w:pPr>
      <w:rPr>
        <w:rFonts w:hint="default"/>
      </w:rPr>
    </w:lvl>
  </w:abstractNum>
  <w:abstractNum w:abstractNumId="43" w15:restartNumberingAfterBreak="0">
    <w:nsid w:val="2A274339"/>
    <w:multiLevelType w:val="multilevel"/>
    <w:tmpl w:val="681ECE0C"/>
    <w:lvl w:ilvl="0">
      <w:start w:val="3"/>
      <w:numFmt w:val="decimal"/>
      <w:lvlText w:val="%1"/>
      <w:lvlJc w:val="left"/>
      <w:pPr>
        <w:ind w:left="716" w:hanging="401"/>
      </w:pPr>
      <w:rPr>
        <w:rFonts w:hint="default"/>
      </w:rPr>
    </w:lvl>
    <w:lvl w:ilvl="1">
      <w:numFmt w:val="decimal"/>
      <w:lvlText w:val="%1.%2"/>
      <w:lvlJc w:val="left"/>
      <w:pPr>
        <w:ind w:left="716" w:hanging="401"/>
      </w:pPr>
      <w:rPr>
        <w:rFonts w:hint="default"/>
        <w:b/>
        <w:bCs/>
        <w:w w:val="100"/>
        <w:u w:val="thick" w:color="000000"/>
      </w:rPr>
    </w:lvl>
    <w:lvl w:ilvl="2">
      <w:numFmt w:val="bullet"/>
      <w:lvlText w:val="•"/>
      <w:lvlJc w:val="left"/>
      <w:pPr>
        <w:ind w:left="2696" w:hanging="401"/>
      </w:pPr>
      <w:rPr>
        <w:rFonts w:hint="default"/>
      </w:rPr>
    </w:lvl>
    <w:lvl w:ilvl="3">
      <w:numFmt w:val="bullet"/>
      <w:lvlText w:val="•"/>
      <w:lvlJc w:val="left"/>
      <w:pPr>
        <w:ind w:left="3684" w:hanging="401"/>
      </w:pPr>
      <w:rPr>
        <w:rFonts w:hint="default"/>
      </w:rPr>
    </w:lvl>
    <w:lvl w:ilvl="4">
      <w:numFmt w:val="bullet"/>
      <w:lvlText w:val="•"/>
      <w:lvlJc w:val="left"/>
      <w:pPr>
        <w:ind w:left="4672" w:hanging="401"/>
      </w:pPr>
      <w:rPr>
        <w:rFonts w:hint="default"/>
      </w:rPr>
    </w:lvl>
    <w:lvl w:ilvl="5">
      <w:numFmt w:val="bullet"/>
      <w:lvlText w:val="•"/>
      <w:lvlJc w:val="left"/>
      <w:pPr>
        <w:ind w:left="5660" w:hanging="401"/>
      </w:pPr>
      <w:rPr>
        <w:rFonts w:hint="default"/>
      </w:rPr>
    </w:lvl>
    <w:lvl w:ilvl="6">
      <w:numFmt w:val="bullet"/>
      <w:lvlText w:val="•"/>
      <w:lvlJc w:val="left"/>
      <w:pPr>
        <w:ind w:left="6648" w:hanging="401"/>
      </w:pPr>
      <w:rPr>
        <w:rFonts w:hint="default"/>
      </w:rPr>
    </w:lvl>
    <w:lvl w:ilvl="7">
      <w:numFmt w:val="bullet"/>
      <w:lvlText w:val="•"/>
      <w:lvlJc w:val="left"/>
      <w:pPr>
        <w:ind w:left="7636" w:hanging="401"/>
      </w:pPr>
      <w:rPr>
        <w:rFonts w:hint="default"/>
      </w:rPr>
    </w:lvl>
    <w:lvl w:ilvl="8">
      <w:numFmt w:val="bullet"/>
      <w:lvlText w:val="•"/>
      <w:lvlJc w:val="left"/>
      <w:pPr>
        <w:ind w:left="8624" w:hanging="401"/>
      </w:pPr>
      <w:rPr>
        <w:rFonts w:hint="default"/>
      </w:rPr>
    </w:lvl>
  </w:abstractNum>
  <w:abstractNum w:abstractNumId="44" w15:restartNumberingAfterBreak="0">
    <w:nsid w:val="2A524B1C"/>
    <w:multiLevelType w:val="hybridMultilevel"/>
    <w:tmpl w:val="61568DE6"/>
    <w:lvl w:ilvl="0" w:tplc="1CE606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7B1F09"/>
    <w:multiLevelType w:val="hybridMultilevel"/>
    <w:tmpl w:val="8586D196"/>
    <w:lvl w:ilvl="0" w:tplc="E766E890">
      <w:start w:val="1"/>
      <w:numFmt w:val="decimal"/>
      <w:lvlText w:val="%1."/>
      <w:lvlJc w:val="left"/>
      <w:pPr>
        <w:ind w:left="559" w:hanging="360"/>
      </w:pPr>
      <w:rPr>
        <w:rFonts w:ascii="Times New Roman" w:eastAsia="Times New Roman" w:hAnsi="Times New Roman" w:cs="Times New Roman" w:hint="default"/>
        <w:spacing w:val="-25"/>
        <w:w w:val="99"/>
        <w:sz w:val="22"/>
        <w:szCs w:val="22"/>
      </w:rPr>
    </w:lvl>
    <w:lvl w:ilvl="1" w:tplc="6250FA22">
      <w:numFmt w:val="bullet"/>
      <w:lvlText w:val="•"/>
      <w:lvlJc w:val="left"/>
      <w:pPr>
        <w:ind w:left="936" w:hanging="360"/>
      </w:pPr>
      <w:rPr>
        <w:rFonts w:hint="default"/>
      </w:rPr>
    </w:lvl>
    <w:lvl w:ilvl="2" w:tplc="87D0DC8E">
      <w:numFmt w:val="bullet"/>
      <w:lvlText w:val="•"/>
      <w:lvlJc w:val="left"/>
      <w:pPr>
        <w:ind w:left="1313" w:hanging="360"/>
      </w:pPr>
      <w:rPr>
        <w:rFonts w:hint="default"/>
      </w:rPr>
    </w:lvl>
    <w:lvl w:ilvl="3" w:tplc="F40623B4">
      <w:numFmt w:val="bullet"/>
      <w:lvlText w:val="•"/>
      <w:lvlJc w:val="left"/>
      <w:pPr>
        <w:ind w:left="1690" w:hanging="360"/>
      </w:pPr>
      <w:rPr>
        <w:rFonts w:hint="default"/>
      </w:rPr>
    </w:lvl>
    <w:lvl w:ilvl="4" w:tplc="FDB8045A">
      <w:numFmt w:val="bullet"/>
      <w:lvlText w:val="•"/>
      <w:lvlJc w:val="left"/>
      <w:pPr>
        <w:ind w:left="2066" w:hanging="360"/>
      </w:pPr>
      <w:rPr>
        <w:rFonts w:hint="default"/>
      </w:rPr>
    </w:lvl>
    <w:lvl w:ilvl="5" w:tplc="69ECD9CE">
      <w:numFmt w:val="bullet"/>
      <w:lvlText w:val="•"/>
      <w:lvlJc w:val="left"/>
      <w:pPr>
        <w:ind w:left="2443" w:hanging="360"/>
      </w:pPr>
      <w:rPr>
        <w:rFonts w:hint="default"/>
      </w:rPr>
    </w:lvl>
    <w:lvl w:ilvl="6" w:tplc="3FD07A08">
      <w:numFmt w:val="bullet"/>
      <w:lvlText w:val="•"/>
      <w:lvlJc w:val="left"/>
      <w:pPr>
        <w:ind w:left="2820" w:hanging="360"/>
      </w:pPr>
      <w:rPr>
        <w:rFonts w:hint="default"/>
      </w:rPr>
    </w:lvl>
    <w:lvl w:ilvl="7" w:tplc="EC9E23AA">
      <w:numFmt w:val="bullet"/>
      <w:lvlText w:val="•"/>
      <w:lvlJc w:val="left"/>
      <w:pPr>
        <w:ind w:left="3196" w:hanging="360"/>
      </w:pPr>
      <w:rPr>
        <w:rFonts w:hint="default"/>
      </w:rPr>
    </w:lvl>
    <w:lvl w:ilvl="8" w:tplc="9C224750">
      <w:numFmt w:val="bullet"/>
      <w:lvlText w:val="•"/>
      <w:lvlJc w:val="left"/>
      <w:pPr>
        <w:ind w:left="3573" w:hanging="360"/>
      </w:pPr>
      <w:rPr>
        <w:rFonts w:hint="default"/>
      </w:rPr>
    </w:lvl>
  </w:abstractNum>
  <w:abstractNum w:abstractNumId="46" w15:restartNumberingAfterBreak="0">
    <w:nsid w:val="2C9F0853"/>
    <w:multiLevelType w:val="multilevel"/>
    <w:tmpl w:val="0902FCBE"/>
    <w:lvl w:ilvl="0">
      <w:start w:val="11"/>
      <w:numFmt w:val="decimal"/>
      <w:lvlText w:val="%1"/>
      <w:lvlJc w:val="left"/>
      <w:pPr>
        <w:ind w:left="806" w:hanging="491"/>
      </w:pPr>
      <w:rPr>
        <w:rFonts w:hint="default"/>
      </w:rPr>
    </w:lvl>
    <w:lvl w:ilvl="1">
      <w:start w:val="2"/>
      <w:numFmt w:val="decimal"/>
      <w:lvlText w:val="%1.%2"/>
      <w:lvlJc w:val="left"/>
      <w:pPr>
        <w:ind w:left="806" w:hanging="491"/>
      </w:pPr>
      <w:rPr>
        <w:rFonts w:ascii="Times New Roman" w:eastAsia="Times New Roman" w:hAnsi="Times New Roman" w:cs="Times New Roman" w:hint="default"/>
        <w:b/>
        <w:bCs/>
        <w:spacing w:val="-6"/>
        <w:w w:val="99"/>
        <w:sz w:val="26"/>
        <w:szCs w:val="26"/>
      </w:rPr>
    </w:lvl>
    <w:lvl w:ilvl="2">
      <w:numFmt w:val="bullet"/>
      <w:lvlText w:val=""/>
      <w:lvlJc w:val="left"/>
      <w:pPr>
        <w:ind w:left="1036" w:hanging="361"/>
      </w:pPr>
      <w:rPr>
        <w:rFonts w:ascii="Symbol" w:eastAsia="Symbol" w:hAnsi="Symbol" w:cs="Symbol" w:hint="default"/>
        <w:w w:val="100"/>
        <w:sz w:val="22"/>
        <w:szCs w:val="22"/>
      </w:rPr>
    </w:lvl>
    <w:lvl w:ilvl="3">
      <w:numFmt w:val="bullet"/>
      <w:lvlText w:val="•"/>
      <w:lvlJc w:val="left"/>
      <w:pPr>
        <w:ind w:left="3164" w:hanging="361"/>
      </w:pPr>
      <w:rPr>
        <w:rFonts w:hint="default"/>
      </w:rPr>
    </w:lvl>
    <w:lvl w:ilvl="4">
      <w:numFmt w:val="bullet"/>
      <w:lvlText w:val="•"/>
      <w:lvlJc w:val="left"/>
      <w:pPr>
        <w:ind w:left="4226" w:hanging="361"/>
      </w:pPr>
      <w:rPr>
        <w:rFonts w:hint="default"/>
      </w:rPr>
    </w:lvl>
    <w:lvl w:ilvl="5">
      <w:numFmt w:val="bullet"/>
      <w:lvlText w:val="•"/>
      <w:lvlJc w:val="left"/>
      <w:pPr>
        <w:ind w:left="5288" w:hanging="361"/>
      </w:pPr>
      <w:rPr>
        <w:rFonts w:hint="default"/>
      </w:rPr>
    </w:lvl>
    <w:lvl w:ilvl="6">
      <w:numFmt w:val="bullet"/>
      <w:lvlText w:val="•"/>
      <w:lvlJc w:val="left"/>
      <w:pPr>
        <w:ind w:left="6351" w:hanging="361"/>
      </w:pPr>
      <w:rPr>
        <w:rFonts w:hint="default"/>
      </w:rPr>
    </w:lvl>
    <w:lvl w:ilvl="7">
      <w:numFmt w:val="bullet"/>
      <w:lvlText w:val="•"/>
      <w:lvlJc w:val="left"/>
      <w:pPr>
        <w:ind w:left="7413" w:hanging="361"/>
      </w:pPr>
      <w:rPr>
        <w:rFonts w:hint="default"/>
      </w:rPr>
    </w:lvl>
    <w:lvl w:ilvl="8">
      <w:numFmt w:val="bullet"/>
      <w:lvlText w:val="•"/>
      <w:lvlJc w:val="left"/>
      <w:pPr>
        <w:ind w:left="8475" w:hanging="361"/>
      </w:pPr>
      <w:rPr>
        <w:rFonts w:hint="default"/>
      </w:rPr>
    </w:lvl>
  </w:abstractNum>
  <w:abstractNum w:abstractNumId="47" w15:restartNumberingAfterBreak="0">
    <w:nsid w:val="2DCD5D10"/>
    <w:multiLevelType w:val="multilevel"/>
    <w:tmpl w:val="ED961634"/>
    <w:lvl w:ilvl="0">
      <w:start w:val="11"/>
      <w:numFmt w:val="decimal"/>
      <w:lvlText w:val="%1"/>
      <w:lvlJc w:val="left"/>
      <w:pPr>
        <w:ind w:left="951" w:hanging="636"/>
      </w:pPr>
      <w:rPr>
        <w:rFonts w:hint="default"/>
      </w:rPr>
    </w:lvl>
    <w:lvl w:ilvl="1">
      <w:numFmt w:val="decimal"/>
      <w:lvlText w:val="%1.%2"/>
      <w:lvlJc w:val="left"/>
      <w:pPr>
        <w:ind w:left="951" w:hanging="636"/>
      </w:pPr>
      <w:rPr>
        <w:rFonts w:hint="default"/>
        <w:b/>
        <w:bCs/>
        <w:w w:val="100"/>
        <w:u w:val="thick" w:color="000000"/>
      </w:rPr>
    </w:lvl>
    <w:lvl w:ilvl="2">
      <w:numFmt w:val="bullet"/>
      <w:lvlText w:val="•"/>
      <w:lvlJc w:val="left"/>
      <w:pPr>
        <w:ind w:left="2888" w:hanging="636"/>
      </w:pPr>
      <w:rPr>
        <w:rFonts w:hint="default"/>
      </w:rPr>
    </w:lvl>
    <w:lvl w:ilvl="3">
      <w:numFmt w:val="bullet"/>
      <w:lvlText w:val="•"/>
      <w:lvlJc w:val="left"/>
      <w:pPr>
        <w:ind w:left="3852" w:hanging="636"/>
      </w:pPr>
      <w:rPr>
        <w:rFonts w:hint="default"/>
      </w:rPr>
    </w:lvl>
    <w:lvl w:ilvl="4">
      <w:numFmt w:val="bullet"/>
      <w:lvlText w:val="•"/>
      <w:lvlJc w:val="left"/>
      <w:pPr>
        <w:ind w:left="4816" w:hanging="636"/>
      </w:pPr>
      <w:rPr>
        <w:rFonts w:hint="default"/>
      </w:rPr>
    </w:lvl>
    <w:lvl w:ilvl="5">
      <w:numFmt w:val="bullet"/>
      <w:lvlText w:val="•"/>
      <w:lvlJc w:val="left"/>
      <w:pPr>
        <w:ind w:left="5780" w:hanging="636"/>
      </w:pPr>
      <w:rPr>
        <w:rFonts w:hint="default"/>
      </w:rPr>
    </w:lvl>
    <w:lvl w:ilvl="6">
      <w:numFmt w:val="bullet"/>
      <w:lvlText w:val="•"/>
      <w:lvlJc w:val="left"/>
      <w:pPr>
        <w:ind w:left="6744" w:hanging="636"/>
      </w:pPr>
      <w:rPr>
        <w:rFonts w:hint="default"/>
      </w:rPr>
    </w:lvl>
    <w:lvl w:ilvl="7">
      <w:numFmt w:val="bullet"/>
      <w:lvlText w:val="•"/>
      <w:lvlJc w:val="left"/>
      <w:pPr>
        <w:ind w:left="7708" w:hanging="636"/>
      </w:pPr>
      <w:rPr>
        <w:rFonts w:hint="default"/>
      </w:rPr>
    </w:lvl>
    <w:lvl w:ilvl="8">
      <w:numFmt w:val="bullet"/>
      <w:lvlText w:val="•"/>
      <w:lvlJc w:val="left"/>
      <w:pPr>
        <w:ind w:left="8672" w:hanging="636"/>
      </w:pPr>
      <w:rPr>
        <w:rFonts w:hint="default"/>
      </w:rPr>
    </w:lvl>
  </w:abstractNum>
  <w:abstractNum w:abstractNumId="48" w15:restartNumberingAfterBreak="0">
    <w:nsid w:val="2E372A8C"/>
    <w:multiLevelType w:val="multilevel"/>
    <w:tmpl w:val="E7CADEC0"/>
    <w:lvl w:ilvl="0">
      <w:start w:val="15"/>
      <w:numFmt w:val="decimal"/>
      <w:lvlText w:val="%1"/>
      <w:lvlJc w:val="left"/>
      <w:pPr>
        <w:ind w:left="736" w:hanging="421"/>
      </w:pPr>
      <w:rPr>
        <w:rFonts w:hint="default"/>
      </w:rPr>
    </w:lvl>
    <w:lvl w:ilvl="1">
      <w:numFmt w:val="decimal"/>
      <w:lvlText w:val="%1.%2"/>
      <w:lvlJc w:val="left"/>
      <w:pPr>
        <w:ind w:left="736" w:hanging="421"/>
        <w:jc w:val="right"/>
      </w:pPr>
      <w:rPr>
        <w:rFonts w:ascii="Times New Roman" w:eastAsia="Times New Roman" w:hAnsi="Times New Roman" w:cs="Times New Roman" w:hint="default"/>
        <w:spacing w:val="-2"/>
        <w:w w:val="99"/>
        <w:sz w:val="22"/>
        <w:szCs w:val="22"/>
      </w:rPr>
    </w:lvl>
    <w:lvl w:ilvl="2">
      <w:numFmt w:val="bullet"/>
      <w:lvlText w:val="•"/>
      <w:lvlJc w:val="left"/>
      <w:pPr>
        <w:ind w:left="2712" w:hanging="421"/>
      </w:pPr>
      <w:rPr>
        <w:rFonts w:hint="default"/>
      </w:rPr>
    </w:lvl>
    <w:lvl w:ilvl="3">
      <w:numFmt w:val="bullet"/>
      <w:lvlText w:val="•"/>
      <w:lvlJc w:val="left"/>
      <w:pPr>
        <w:ind w:left="3698" w:hanging="421"/>
      </w:pPr>
      <w:rPr>
        <w:rFonts w:hint="default"/>
      </w:rPr>
    </w:lvl>
    <w:lvl w:ilvl="4">
      <w:numFmt w:val="bullet"/>
      <w:lvlText w:val="•"/>
      <w:lvlJc w:val="left"/>
      <w:pPr>
        <w:ind w:left="4684" w:hanging="421"/>
      </w:pPr>
      <w:rPr>
        <w:rFonts w:hint="default"/>
      </w:rPr>
    </w:lvl>
    <w:lvl w:ilvl="5">
      <w:numFmt w:val="bullet"/>
      <w:lvlText w:val="•"/>
      <w:lvlJc w:val="left"/>
      <w:pPr>
        <w:ind w:left="5670" w:hanging="421"/>
      </w:pPr>
      <w:rPr>
        <w:rFonts w:hint="default"/>
      </w:rPr>
    </w:lvl>
    <w:lvl w:ilvl="6">
      <w:numFmt w:val="bullet"/>
      <w:lvlText w:val="•"/>
      <w:lvlJc w:val="left"/>
      <w:pPr>
        <w:ind w:left="6656" w:hanging="421"/>
      </w:pPr>
      <w:rPr>
        <w:rFonts w:hint="default"/>
      </w:rPr>
    </w:lvl>
    <w:lvl w:ilvl="7">
      <w:numFmt w:val="bullet"/>
      <w:lvlText w:val="•"/>
      <w:lvlJc w:val="left"/>
      <w:pPr>
        <w:ind w:left="7642" w:hanging="421"/>
      </w:pPr>
      <w:rPr>
        <w:rFonts w:hint="default"/>
      </w:rPr>
    </w:lvl>
    <w:lvl w:ilvl="8">
      <w:numFmt w:val="bullet"/>
      <w:lvlText w:val="•"/>
      <w:lvlJc w:val="left"/>
      <w:pPr>
        <w:ind w:left="8628" w:hanging="421"/>
      </w:pPr>
      <w:rPr>
        <w:rFonts w:hint="default"/>
      </w:rPr>
    </w:lvl>
  </w:abstractNum>
  <w:abstractNum w:abstractNumId="49" w15:restartNumberingAfterBreak="0">
    <w:nsid w:val="30AB4A9C"/>
    <w:multiLevelType w:val="hybridMultilevel"/>
    <w:tmpl w:val="0388D89E"/>
    <w:lvl w:ilvl="0" w:tplc="E66C848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484923"/>
    <w:multiLevelType w:val="hybridMultilevel"/>
    <w:tmpl w:val="61F46360"/>
    <w:lvl w:ilvl="0" w:tplc="1C124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A82380"/>
    <w:multiLevelType w:val="multilevel"/>
    <w:tmpl w:val="3342D44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2D672B6"/>
    <w:multiLevelType w:val="hybridMultilevel"/>
    <w:tmpl w:val="1A5A779C"/>
    <w:lvl w:ilvl="0" w:tplc="28909464">
      <w:numFmt w:val="bullet"/>
      <w:lvlText w:val=""/>
      <w:lvlJc w:val="left"/>
      <w:pPr>
        <w:ind w:left="2681" w:hanging="361"/>
      </w:pPr>
      <w:rPr>
        <w:rFonts w:ascii="Symbol" w:eastAsia="Symbol" w:hAnsi="Symbol" w:cs="Symbol" w:hint="default"/>
        <w:w w:val="100"/>
        <w:sz w:val="22"/>
        <w:szCs w:val="22"/>
        <w:lang w:val="en-US" w:eastAsia="en-US" w:bidi="en-US"/>
      </w:rPr>
    </w:lvl>
    <w:lvl w:ilvl="1" w:tplc="637E3F20">
      <w:numFmt w:val="bullet"/>
      <w:lvlText w:val="•"/>
      <w:lvlJc w:val="left"/>
      <w:pPr>
        <w:ind w:left="3570" w:hanging="361"/>
      </w:pPr>
      <w:rPr>
        <w:rFonts w:hint="default"/>
        <w:lang w:val="en-US" w:eastAsia="en-US" w:bidi="en-US"/>
      </w:rPr>
    </w:lvl>
    <w:lvl w:ilvl="2" w:tplc="1EDC5202">
      <w:numFmt w:val="bullet"/>
      <w:lvlText w:val="•"/>
      <w:lvlJc w:val="left"/>
      <w:pPr>
        <w:ind w:left="4460" w:hanging="361"/>
      </w:pPr>
      <w:rPr>
        <w:rFonts w:hint="default"/>
        <w:lang w:val="en-US" w:eastAsia="en-US" w:bidi="en-US"/>
      </w:rPr>
    </w:lvl>
    <w:lvl w:ilvl="3" w:tplc="96A6D9DA">
      <w:numFmt w:val="bullet"/>
      <w:lvlText w:val="•"/>
      <w:lvlJc w:val="left"/>
      <w:pPr>
        <w:ind w:left="5350" w:hanging="361"/>
      </w:pPr>
      <w:rPr>
        <w:rFonts w:hint="default"/>
        <w:lang w:val="en-US" w:eastAsia="en-US" w:bidi="en-US"/>
      </w:rPr>
    </w:lvl>
    <w:lvl w:ilvl="4" w:tplc="3C3AFE2A">
      <w:numFmt w:val="bullet"/>
      <w:lvlText w:val="•"/>
      <w:lvlJc w:val="left"/>
      <w:pPr>
        <w:ind w:left="6240" w:hanging="361"/>
      </w:pPr>
      <w:rPr>
        <w:rFonts w:hint="default"/>
        <w:lang w:val="en-US" w:eastAsia="en-US" w:bidi="en-US"/>
      </w:rPr>
    </w:lvl>
    <w:lvl w:ilvl="5" w:tplc="3F46C380">
      <w:numFmt w:val="bullet"/>
      <w:lvlText w:val="•"/>
      <w:lvlJc w:val="left"/>
      <w:pPr>
        <w:ind w:left="7130" w:hanging="361"/>
      </w:pPr>
      <w:rPr>
        <w:rFonts w:hint="default"/>
        <w:lang w:val="en-US" w:eastAsia="en-US" w:bidi="en-US"/>
      </w:rPr>
    </w:lvl>
    <w:lvl w:ilvl="6" w:tplc="A8E4CE98">
      <w:numFmt w:val="bullet"/>
      <w:lvlText w:val="•"/>
      <w:lvlJc w:val="left"/>
      <w:pPr>
        <w:ind w:left="8020" w:hanging="361"/>
      </w:pPr>
      <w:rPr>
        <w:rFonts w:hint="default"/>
        <w:lang w:val="en-US" w:eastAsia="en-US" w:bidi="en-US"/>
      </w:rPr>
    </w:lvl>
    <w:lvl w:ilvl="7" w:tplc="20384E14">
      <w:numFmt w:val="bullet"/>
      <w:lvlText w:val="•"/>
      <w:lvlJc w:val="left"/>
      <w:pPr>
        <w:ind w:left="8910" w:hanging="361"/>
      </w:pPr>
      <w:rPr>
        <w:rFonts w:hint="default"/>
        <w:lang w:val="en-US" w:eastAsia="en-US" w:bidi="en-US"/>
      </w:rPr>
    </w:lvl>
    <w:lvl w:ilvl="8" w:tplc="B76A15B2">
      <w:numFmt w:val="bullet"/>
      <w:lvlText w:val="•"/>
      <w:lvlJc w:val="left"/>
      <w:pPr>
        <w:ind w:left="9800" w:hanging="361"/>
      </w:pPr>
      <w:rPr>
        <w:rFonts w:hint="default"/>
        <w:lang w:val="en-US" w:eastAsia="en-US" w:bidi="en-US"/>
      </w:rPr>
    </w:lvl>
  </w:abstractNum>
  <w:abstractNum w:abstractNumId="53" w15:restartNumberingAfterBreak="0">
    <w:nsid w:val="33660599"/>
    <w:multiLevelType w:val="multilevel"/>
    <w:tmpl w:val="F12CBC82"/>
    <w:lvl w:ilvl="0">
      <w:start w:val="6"/>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33AF0B9D"/>
    <w:multiLevelType w:val="hybridMultilevel"/>
    <w:tmpl w:val="4EA44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3507FE"/>
    <w:multiLevelType w:val="hybridMultilevel"/>
    <w:tmpl w:val="7DAA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AA4A82"/>
    <w:multiLevelType w:val="hybridMultilevel"/>
    <w:tmpl w:val="4FE80218"/>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57" w15:restartNumberingAfterBreak="0">
    <w:nsid w:val="376C79D7"/>
    <w:multiLevelType w:val="multilevel"/>
    <w:tmpl w:val="E7AC5940"/>
    <w:lvl w:ilvl="0">
      <w:start w:val="9"/>
      <w:numFmt w:val="decimal"/>
      <w:lvlText w:val="%1"/>
      <w:lvlJc w:val="left"/>
      <w:pPr>
        <w:ind w:left="805" w:hanging="490"/>
      </w:pPr>
      <w:rPr>
        <w:rFonts w:hint="default"/>
      </w:rPr>
    </w:lvl>
    <w:lvl w:ilvl="1">
      <w:start w:val="7"/>
      <w:numFmt w:val="decimal"/>
      <w:lvlText w:val="%1.%2."/>
      <w:lvlJc w:val="left"/>
      <w:pPr>
        <w:ind w:left="805" w:hanging="490"/>
      </w:pPr>
      <w:rPr>
        <w:rFonts w:ascii="Times New Roman" w:eastAsia="Times New Roman" w:hAnsi="Times New Roman" w:cs="Times New Roman" w:hint="default"/>
        <w:b/>
        <w:bCs/>
        <w:spacing w:val="-5"/>
        <w:w w:val="99"/>
        <w:sz w:val="28"/>
        <w:szCs w:val="28"/>
      </w:rPr>
    </w:lvl>
    <w:lvl w:ilvl="2">
      <w:numFmt w:val="bullet"/>
      <w:lvlText w:val=""/>
      <w:lvlJc w:val="left"/>
      <w:pPr>
        <w:ind w:left="1036" w:hanging="361"/>
      </w:pPr>
      <w:rPr>
        <w:rFonts w:ascii="Symbol" w:eastAsia="Symbol" w:hAnsi="Symbol" w:cs="Symbol" w:hint="default"/>
        <w:w w:val="100"/>
        <w:sz w:val="22"/>
        <w:szCs w:val="22"/>
      </w:rPr>
    </w:lvl>
    <w:lvl w:ilvl="3">
      <w:numFmt w:val="bullet"/>
      <w:lvlText w:val="•"/>
      <w:lvlJc w:val="left"/>
      <w:pPr>
        <w:ind w:left="3164" w:hanging="361"/>
      </w:pPr>
      <w:rPr>
        <w:rFonts w:hint="default"/>
      </w:rPr>
    </w:lvl>
    <w:lvl w:ilvl="4">
      <w:numFmt w:val="bullet"/>
      <w:lvlText w:val="•"/>
      <w:lvlJc w:val="left"/>
      <w:pPr>
        <w:ind w:left="4226" w:hanging="361"/>
      </w:pPr>
      <w:rPr>
        <w:rFonts w:hint="default"/>
      </w:rPr>
    </w:lvl>
    <w:lvl w:ilvl="5">
      <w:numFmt w:val="bullet"/>
      <w:lvlText w:val="•"/>
      <w:lvlJc w:val="left"/>
      <w:pPr>
        <w:ind w:left="5288" w:hanging="361"/>
      </w:pPr>
      <w:rPr>
        <w:rFonts w:hint="default"/>
      </w:rPr>
    </w:lvl>
    <w:lvl w:ilvl="6">
      <w:numFmt w:val="bullet"/>
      <w:lvlText w:val="•"/>
      <w:lvlJc w:val="left"/>
      <w:pPr>
        <w:ind w:left="6351" w:hanging="361"/>
      </w:pPr>
      <w:rPr>
        <w:rFonts w:hint="default"/>
      </w:rPr>
    </w:lvl>
    <w:lvl w:ilvl="7">
      <w:numFmt w:val="bullet"/>
      <w:lvlText w:val="•"/>
      <w:lvlJc w:val="left"/>
      <w:pPr>
        <w:ind w:left="7413" w:hanging="361"/>
      </w:pPr>
      <w:rPr>
        <w:rFonts w:hint="default"/>
      </w:rPr>
    </w:lvl>
    <w:lvl w:ilvl="8">
      <w:numFmt w:val="bullet"/>
      <w:lvlText w:val="•"/>
      <w:lvlJc w:val="left"/>
      <w:pPr>
        <w:ind w:left="8475" w:hanging="361"/>
      </w:pPr>
      <w:rPr>
        <w:rFonts w:hint="default"/>
      </w:rPr>
    </w:lvl>
  </w:abstractNum>
  <w:abstractNum w:abstractNumId="58" w15:restartNumberingAfterBreak="0">
    <w:nsid w:val="37E642E2"/>
    <w:multiLevelType w:val="multilevel"/>
    <w:tmpl w:val="17CEB4EA"/>
    <w:lvl w:ilvl="0">
      <w:start w:val="13"/>
      <w:numFmt w:val="decimal"/>
      <w:lvlText w:val="%1"/>
      <w:lvlJc w:val="left"/>
      <w:pPr>
        <w:ind w:left="876" w:hanging="561"/>
      </w:pPr>
      <w:rPr>
        <w:rFonts w:hint="default"/>
      </w:rPr>
    </w:lvl>
    <w:lvl w:ilvl="1">
      <w:numFmt w:val="decimal"/>
      <w:lvlText w:val="%1.%2"/>
      <w:lvlJc w:val="left"/>
      <w:pPr>
        <w:ind w:left="876" w:hanging="561"/>
      </w:pPr>
      <w:rPr>
        <w:rFonts w:hint="default"/>
        <w:b/>
        <w:bCs/>
        <w:w w:val="100"/>
        <w:u w:val="thick" w:color="000000"/>
      </w:rPr>
    </w:lvl>
    <w:lvl w:ilvl="2">
      <w:numFmt w:val="bullet"/>
      <w:lvlText w:val="•"/>
      <w:lvlJc w:val="left"/>
      <w:pPr>
        <w:ind w:left="2824" w:hanging="561"/>
      </w:pPr>
      <w:rPr>
        <w:rFonts w:hint="default"/>
      </w:rPr>
    </w:lvl>
    <w:lvl w:ilvl="3">
      <w:numFmt w:val="bullet"/>
      <w:lvlText w:val="•"/>
      <w:lvlJc w:val="left"/>
      <w:pPr>
        <w:ind w:left="3796" w:hanging="561"/>
      </w:pPr>
      <w:rPr>
        <w:rFonts w:hint="default"/>
      </w:rPr>
    </w:lvl>
    <w:lvl w:ilvl="4">
      <w:numFmt w:val="bullet"/>
      <w:lvlText w:val="•"/>
      <w:lvlJc w:val="left"/>
      <w:pPr>
        <w:ind w:left="4768" w:hanging="561"/>
      </w:pPr>
      <w:rPr>
        <w:rFonts w:hint="default"/>
      </w:rPr>
    </w:lvl>
    <w:lvl w:ilvl="5">
      <w:numFmt w:val="bullet"/>
      <w:lvlText w:val="•"/>
      <w:lvlJc w:val="left"/>
      <w:pPr>
        <w:ind w:left="5740" w:hanging="561"/>
      </w:pPr>
      <w:rPr>
        <w:rFonts w:hint="default"/>
      </w:rPr>
    </w:lvl>
    <w:lvl w:ilvl="6">
      <w:numFmt w:val="bullet"/>
      <w:lvlText w:val="•"/>
      <w:lvlJc w:val="left"/>
      <w:pPr>
        <w:ind w:left="6712" w:hanging="561"/>
      </w:pPr>
      <w:rPr>
        <w:rFonts w:hint="default"/>
      </w:rPr>
    </w:lvl>
    <w:lvl w:ilvl="7">
      <w:numFmt w:val="bullet"/>
      <w:lvlText w:val="•"/>
      <w:lvlJc w:val="left"/>
      <w:pPr>
        <w:ind w:left="7684" w:hanging="561"/>
      </w:pPr>
      <w:rPr>
        <w:rFonts w:hint="default"/>
      </w:rPr>
    </w:lvl>
    <w:lvl w:ilvl="8">
      <w:numFmt w:val="bullet"/>
      <w:lvlText w:val="•"/>
      <w:lvlJc w:val="left"/>
      <w:pPr>
        <w:ind w:left="8656" w:hanging="561"/>
      </w:pPr>
      <w:rPr>
        <w:rFonts w:hint="default"/>
      </w:rPr>
    </w:lvl>
  </w:abstractNum>
  <w:abstractNum w:abstractNumId="59" w15:restartNumberingAfterBreak="0">
    <w:nsid w:val="381074F6"/>
    <w:multiLevelType w:val="multilevel"/>
    <w:tmpl w:val="C61CC776"/>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9"/>
      <w:numFmt w:val="decimal"/>
      <w:lvlText w:val="%1.%2.%3"/>
      <w:lvlJc w:val="left"/>
      <w:pPr>
        <w:ind w:left="18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8391EC1"/>
    <w:multiLevelType w:val="multilevel"/>
    <w:tmpl w:val="0638DD00"/>
    <w:lvl w:ilvl="0">
      <w:start w:val="14"/>
      <w:numFmt w:val="decimal"/>
      <w:lvlText w:val="%1"/>
      <w:lvlJc w:val="left"/>
      <w:pPr>
        <w:ind w:left="876" w:hanging="561"/>
      </w:pPr>
      <w:rPr>
        <w:rFonts w:hint="default"/>
      </w:rPr>
    </w:lvl>
    <w:lvl w:ilvl="1">
      <w:numFmt w:val="decimal"/>
      <w:lvlText w:val="%1.%2"/>
      <w:lvlJc w:val="left"/>
      <w:pPr>
        <w:ind w:left="1371" w:hanging="561"/>
      </w:pPr>
      <w:rPr>
        <w:rFonts w:hint="default"/>
        <w:b/>
        <w:bCs/>
        <w:w w:val="100"/>
        <w:u w:val="thick" w:color="000000"/>
      </w:rPr>
    </w:lvl>
    <w:lvl w:ilvl="2">
      <w:numFmt w:val="bullet"/>
      <w:lvlText w:val=""/>
      <w:lvlJc w:val="left"/>
      <w:pPr>
        <w:ind w:left="1036" w:hanging="361"/>
      </w:pPr>
      <w:rPr>
        <w:rFonts w:ascii="Symbol" w:eastAsia="Symbol" w:hAnsi="Symbol" w:cs="Symbol" w:hint="default"/>
        <w:w w:val="100"/>
        <w:sz w:val="22"/>
        <w:szCs w:val="22"/>
      </w:rPr>
    </w:lvl>
    <w:lvl w:ilvl="3">
      <w:numFmt w:val="bullet"/>
      <w:lvlText w:val="•"/>
      <w:lvlJc w:val="left"/>
      <w:pPr>
        <w:ind w:left="3164" w:hanging="361"/>
      </w:pPr>
      <w:rPr>
        <w:rFonts w:hint="default"/>
      </w:rPr>
    </w:lvl>
    <w:lvl w:ilvl="4">
      <w:numFmt w:val="bullet"/>
      <w:lvlText w:val="•"/>
      <w:lvlJc w:val="left"/>
      <w:pPr>
        <w:ind w:left="4226" w:hanging="361"/>
      </w:pPr>
      <w:rPr>
        <w:rFonts w:hint="default"/>
      </w:rPr>
    </w:lvl>
    <w:lvl w:ilvl="5">
      <w:numFmt w:val="bullet"/>
      <w:lvlText w:val="•"/>
      <w:lvlJc w:val="left"/>
      <w:pPr>
        <w:ind w:left="5288" w:hanging="361"/>
      </w:pPr>
      <w:rPr>
        <w:rFonts w:hint="default"/>
      </w:rPr>
    </w:lvl>
    <w:lvl w:ilvl="6">
      <w:numFmt w:val="bullet"/>
      <w:lvlText w:val="•"/>
      <w:lvlJc w:val="left"/>
      <w:pPr>
        <w:ind w:left="6351" w:hanging="361"/>
      </w:pPr>
      <w:rPr>
        <w:rFonts w:hint="default"/>
      </w:rPr>
    </w:lvl>
    <w:lvl w:ilvl="7">
      <w:numFmt w:val="bullet"/>
      <w:lvlText w:val="•"/>
      <w:lvlJc w:val="left"/>
      <w:pPr>
        <w:ind w:left="7413" w:hanging="361"/>
      </w:pPr>
      <w:rPr>
        <w:rFonts w:hint="default"/>
      </w:rPr>
    </w:lvl>
    <w:lvl w:ilvl="8">
      <w:numFmt w:val="bullet"/>
      <w:lvlText w:val="•"/>
      <w:lvlJc w:val="left"/>
      <w:pPr>
        <w:ind w:left="8475" w:hanging="361"/>
      </w:pPr>
      <w:rPr>
        <w:rFonts w:hint="default"/>
      </w:rPr>
    </w:lvl>
  </w:abstractNum>
  <w:abstractNum w:abstractNumId="61" w15:restartNumberingAfterBreak="0">
    <w:nsid w:val="3980251E"/>
    <w:multiLevelType w:val="hybridMultilevel"/>
    <w:tmpl w:val="53425C5E"/>
    <w:lvl w:ilvl="0" w:tplc="076634CA">
      <w:numFmt w:val="bullet"/>
      <w:lvlText w:val=""/>
      <w:lvlJc w:val="left"/>
      <w:pPr>
        <w:ind w:left="559" w:hanging="360"/>
      </w:pPr>
      <w:rPr>
        <w:rFonts w:ascii="Symbol" w:eastAsia="Symbol" w:hAnsi="Symbol" w:cs="Symbol" w:hint="default"/>
        <w:w w:val="100"/>
        <w:sz w:val="22"/>
        <w:szCs w:val="22"/>
      </w:rPr>
    </w:lvl>
    <w:lvl w:ilvl="1" w:tplc="79F885F4">
      <w:numFmt w:val="bullet"/>
      <w:lvlText w:val="•"/>
      <w:lvlJc w:val="left"/>
      <w:pPr>
        <w:ind w:left="936" w:hanging="360"/>
      </w:pPr>
      <w:rPr>
        <w:rFonts w:hint="default"/>
      </w:rPr>
    </w:lvl>
    <w:lvl w:ilvl="2" w:tplc="5C280174">
      <w:numFmt w:val="bullet"/>
      <w:lvlText w:val="•"/>
      <w:lvlJc w:val="left"/>
      <w:pPr>
        <w:ind w:left="1313" w:hanging="360"/>
      </w:pPr>
      <w:rPr>
        <w:rFonts w:hint="default"/>
      </w:rPr>
    </w:lvl>
    <w:lvl w:ilvl="3" w:tplc="0046FEAE">
      <w:numFmt w:val="bullet"/>
      <w:lvlText w:val="•"/>
      <w:lvlJc w:val="left"/>
      <w:pPr>
        <w:ind w:left="1690" w:hanging="360"/>
      </w:pPr>
      <w:rPr>
        <w:rFonts w:hint="default"/>
      </w:rPr>
    </w:lvl>
    <w:lvl w:ilvl="4" w:tplc="1AB29202">
      <w:numFmt w:val="bullet"/>
      <w:lvlText w:val="•"/>
      <w:lvlJc w:val="left"/>
      <w:pPr>
        <w:ind w:left="2066" w:hanging="360"/>
      </w:pPr>
      <w:rPr>
        <w:rFonts w:hint="default"/>
      </w:rPr>
    </w:lvl>
    <w:lvl w:ilvl="5" w:tplc="C554E4FA">
      <w:numFmt w:val="bullet"/>
      <w:lvlText w:val="•"/>
      <w:lvlJc w:val="left"/>
      <w:pPr>
        <w:ind w:left="2443" w:hanging="360"/>
      </w:pPr>
      <w:rPr>
        <w:rFonts w:hint="default"/>
      </w:rPr>
    </w:lvl>
    <w:lvl w:ilvl="6" w:tplc="E43EA3EC">
      <w:numFmt w:val="bullet"/>
      <w:lvlText w:val="•"/>
      <w:lvlJc w:val="left"/>
      <w:pPr>
        <w:ind w:left="2820" w:hanging="360"/>
      </w:pPr>
      <w:rPr>
        <w:rFonts w:hint="default"/>
      </w:rPr>
    </w:lvl>
    <w:lvl w:ilvl="7" w:tplc="212E5696">
      <w:numFmt w:val="bullet"/>
      <w:lvlText w:val="•"/>
      <w:lvlJc w:val="left"/>
      <w:pPr>
        <w:ind w:left="3196" w:hanging="360"/>
      </w:pPr>
      <w:rPr>
        <w:rFonts w:hint="default"/>
      </w:rPr>
    </w:lvl>
    <w:lvl w:ilvl="8" w:tplc="3B580616">
      <w:numFmt w:val="bullet"/>
      <w:lvlText w:val="•"/>
      <w:lvlJc w:val="left"/>
      <w:pPr>
        <w:ind w:left="3573" w:hanging="360"/>
      </w:pPr>
      <w:rPr>
        <w:rFonts w:hint="default"/>
      </w:rPr>
    </w:lvl>
  </w:abstractNum>
  <w:abstractNum w:abstractNumId="62" w15:restartNumberingAfterBreak="0">
    <w:nsid w:val="398F7157"/>
    <w:multiLevelType w:val="multilevel"/>
    <w:tmpl w:val="E66422D6"/>
    <w:lvl w:ilvl="0">
      <w:start w:val="9"/>
      <w:numFmt w:val="decimal"/>
      <w:lvlText w:val="%1"/>
      <w:lvlJc w:val="left"/>
      <w:pPr>
        <w:ind w:left="836" w:hanging="301"/>
      </w:pPr>
      <w:rPr>
        <w:rFonts w:hint="default"/>
      </w:rPr>
    </w:lvl>
    <w:lvl w:ilvl="1">
      <w:start w:val="2"/>
      <w:numFmt w:val="decimal"/>
      <w:lvlText w:val="%1.%2"/>
      <w:lvlJc w:val="left"/>
      <w:pPr>
        <w:ind w:left="836" w:hanging="301"/>
      </w:pPr>
      <w:rPr>
        <w:rFonts w:ascii="Times New Roman" w:eastAsia="Times New Roman" w:hAnsi="Times New Roman" w:cs="Times New Roman" w:hint="default"/>
        <w:spacing w:val="-2"/>
        <w:w w:val="99"/>
        <w:sz w:val="22"/>
        <w:szCs w:val="22"/>
      </w:rPr>
    </w:lvl>
    <w:lvl w:ilvl="2">
      <w:numFmt w:val="bullet"/>
      <w:lvlText w:val="•"/>
      <w:lvlJc w:val="left"/>
      <w:pPr>
        <w:ind w:left="2792" w:hanging="301"/>
      </w:pPr>
      <w:rPr>
        <w:rFonts w:hint="default"/>
      </w:rPr>
    </w:lvl>
    <w:lvl w:ilvl="3">
      <w:numFmt w:val="bullet"/>
      <w:lvlText w:val="•"/>
      <w:lvlJc w:val="left"/>
      <w:pPr>
        <w:ind w:left="3768" w:hanging="301"/>
      </w:pPr>
      <w:rPr>
        <w:rFonts w:hint="default"/>
      </w:rPr>
    </w:lvl>
    <w:lvl w:ilvl="4">
      <w:numFmt w:val="bullet"/>
      <w:lvlText w:val="•"/>
      <w:lvlJc w:val="left"/>
      <w:pPr>
        <w:ind w:left="4744" w:hanging="301"/>
      </w:pPr>
      <w:rPr>
        <w:rFonts w:hint="default"/>
      </w:rPr>
    </w:lvl>
    <w:lvl w:ilvl="5">
      <w:numFmt w:val="bullet"/>
      <w:lvlText w:val="•"/>
      <w:lvlJc w:val="left"/>
      <w:pPr>
        <w:ind w:left="5720" w:hanging="301"/>
      </w:pPr>
      <w:rPr>
        <w:rFonts w:hint="default"/>
      </w:rPr>
    </w:lvl>
    <w:lvl w:ilvl="6">
      <w:numFmt w:val="bullet"/>
      <w:lvlText w:val="•"/>
      <w:lvlJc w:val="left"/>
      <w:pPr>
        <w:ind w:left="6696" w:hanging="301"/>
      </w:pPr>
      <w:rPr>
        <w:rFonts w:hint="default"/>
      </w:rPr>
    </w:lvl>
    <w:lvl w:ilvl="7">
      <w:numFmt w:val="bullet"/>
      <w:lvlText w:val="•"/>
      <w:lvlJc w:val="left"/>
      <w:pPr>
        <w:ind w:left="7672" w:hanging="301"/>
      </w:pPr>
      <w:rPr>
        <w:rFonts w:hint="default"/>
      </w:rPr>
    </w:lvl>
    <w:lvl w:ilvl="8">
      <w:numFmt w:val="bullet"/>
      <w:lvlText w:val="•"/>
      <w:lvlJc w:val="left"/>
      <w:pPr>
        <w:ind w:left="8648" w:hanging="301"/>
      </w:pPr>
      <w:rPr>
        <w:rFonts w:hint="default"/>
      </w:rPr>
    </w:lvl>
  </w:abstractNum>
  <w:abstractNum w:abstractNumId="63" w15:restartNumberingAfterBreak="0">
    <w:nsid w:val="39C02EC6"/>
    <w:multiLevelType w:val="hybridMultilevel"/>
    <w:tmpl w:val="4794819E"/>
    <w:lvl w:ilvl="0" w:tplc="15E077CE">
      <w:start w:val="1"/>
      <w:numFmt w:val="decimal"/>
      <w:lvlText w:val="%1."/>
      <w:lvlJc w:val="left"/>
      <w:pPr>
        <w:ind w:left="447" w:hanging="360"/>
      </w:pPr>
      <w:rPr>
        <w:rFonts w:ascii="Times New Roman" w:eastAsia="Times New Roman" w:hAnsi="Times New Roman" w:cs="Times New Roman" w:hint="default"/>
        <w:spacing w:val="-25"/>
        <w:w w:val="99"/>
        <w:sz w:val="22"/>
        <w:szCs w:val="22"/>
      </w:rPr>
    </w:lvl>
    <w:lvl w:ilvl="1" w:tplc="C0680CC2">
      <w:numFmt w:val="bullet"/>
      <w:lvlText w:val="•"/>
      <w:lvlJc w:val="left"/>
      <w:pPr>
        <w:ind w:left="1133" w:hanging="360"/>
      </w:pPr>
      <w:rPr>
        <w:rFonts w:hint="default"/>
      </w:rPr>
    </w:lvl>
    <w:lvl w:ilvl="2" w:tplc="EA64BC7C">
      <w:numFmt w:val="bullet"/>
      <w:lvlText w:val="•"/>
      <w:lvlJc w:val="left"/>
      <w:pPr>
        <w:ind w:left="1826" w:hanging="360"/>
      </w:pPr>
      <w:rPr>
        <w:rFonts w:hint="default"/>
      </w:rPr>
    </w:lvl>
    <w:lvl w:ilvl="3" w:tplc="8514F432">
      <w:numFmt w:val="bullet"/>
      <w:lvlText w:val="•"/>
      <w:lvlJc w:val="left"/>
      <w:pPr>
        <w:ind w:left="2519" w:hanging="360"/>
      </w:pPr>
      <w:rPr>
        <w:rFonts w:hint="default"/>
      </w:rPr>
    </w:lvl>
    <w:lvl w:ilvl="4" w:tplc="D7C41624">
      <w:numFmt w:val="bullet"/>
      <w:lvlText w:val="•"/>
      <w:lvlJc w:val="left"/>
      <w:pPr>
        <w:ind w:left="3212" w:hanging="360"/>
      </w:pPr>
      <w:rPr>
        <w:rFonts w:hint="default"/>
      </w:rPr>
    </w:lvl>
    <w:lvl w:ilvl="5" w:tplc="D8C0C704">
      <w:numFmt w:val="bullet"/>
      <w:lvlText w:val="•"/>
      <w:lvlJc w:val="left"/>
      <w:pPr>
        <w:ind w:left="3905" w:hanging="360"/>
      </w:pPr>
      <w:rPr>
        <w:rFonts w:hint="default"/>
      </w:rPr>
    </w:lvl>
    <w:lvl w:ilvl="6" w:tplc="6C7E9ACA">
      <w:numFmt w:val="bullet"/>
      <w:lvlText w:val="•"/>
      <w:lvlJc w:val="left"/>
      <w:pPr>
        <w:ind w:left="4598" w:hanging="360"/>
      </w:pPr>
      <w:rPr>
        <w:rFonts w:hint="default"/>
      </w:rPr>
    </w:lvl>
    <w:lvl w:ilvl="7" w:tplc="CF92CA64">
      <w:numFmt w:val="bullet"/>
      <w:lvlText w:val="•"/>
      <w:lvlJc w:val="left"/>
      <w:pPr>
        <w:ind w:left="5291" w:hanging="360"/>
      </w:pPr>
      <w:rPr>
        <w:rFonts w:hint="default"/>
      </w:rPr>
    </w:lvl>
    <w:lvl w:ilvl="8" w:tplc="E95055EA">
      <w:numFmt w:val="bullet"/>
      <w:lvlText w:val="•"/>
      <w:lvlJc w:val="left"/>
      <w:pPr>
        <w:ind w:left="5984" w:hanging="360"/>
      </w:pPr>
      <w:rPr>
        <w:rFonts w:hint="default"/>
      </w:rPr>
    </w:lvl>
  </w:abstractNum>
  <w:abstractNum w:abstractNumId="64" w15:restartNumberingAfterBreak="0">
    <w:nsid w:val="3A340F96"/>
    <w:multiLevelType w:val="hybridMultilevel"/>
    <w:tmpl w:val="2FA4124E"/>
    <w:lvl w:ilvl="0" w:tplc="E37475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72677D"/>
    <w:multiLevelType w:val="hybridMultilevel"/>
    <w:tmpl w:val="E29285B8"/>
    <w:lvl w:ilvl="0" w:tplc="6E4CB362">
      <w:numFmt w:val="bullet"/>
      <w:lvlText w:val=""/>
      <w:lvlJc w:val="left"/>
      <w:pPr>
        <w:ind w:left="829" w:hanging="360"/>
      </w:pPr>
      <w:rPr>
        <w:rFonts w:ascii="Symbol" w:eastAsia="Symbol" w:hAnsi="Symbol" w:cs="Symbol" w:hint="default"/>
        <w:w w:val="100"/>
        <w:sz w:val="22"/>
        <w:szCs w:val="22"/>
      </w:rPr>
    </w:lvl>
    <w:lvl w:ilvl="1" w:tplc="2564CF00">
      <w:numFmt w:val="bullet"/>
      <w:lvlText w:val="•"/>
      <w:lvlJc w:val="left"/>
      <w:pPr>
        <w:ind w:left="1433" w:hanging="360"/>
      </w:pPr>
      <w:rPr>
        <w:rFonts w:hint="default"/>
      </w:rPr>
    </w:lvl>
    <w:lvl w:ilvl="2" w:tplc="BA78FFA6">
      <w:numFmt w:val="bullet"/>
      <w:lvlText w:val="•"/>
      <w:lvlJc w:val="left"/>
      <w:pPr>
        <w:ind w:left="2046" w:hanging="360"/>
      </w:pPr>
      <w:rPr>
        <w:rFonts w:hint="default"/>
      </w:rPr>
    </w:lvl>
    <w:lvl w:ilvl="3" w:tplc="07E2AD58">
      <w:numFmt w:val="bullet"/>
      <w:lvlText w:val="•"/>
      <w:lvlJc w:val="left"/>
      <w:pPr>
        <w:ind w:left="2659" w:hanging="360"/>
      </w:pPr>
      <w:rPr>
        <w:rFonts w:hint="default"/>
      </w:rPr>
    </w:lvl>
    <w:lvl w:ilvl="4" w:tplc="AC2818C2">
      <w:numFmt w:val="bullet"/>
      <w:lvlText w:val="•"/>
      <w:lvlJc w:val="left"/>
      <w:pPr>
        <w:ind w:left="3273" w:hanging="360"/>
      </w:pPr>
      <w:rPr>
        <w:rFonts w:hint="default"/>
      </w:rPr>
    </w:lvl>
    <w:lvl w:ilvl="5" w:tplc="52E21394">
      <w:numFmt w:val="bullet"/>
      <w:lvlText w:val="•"/>
      <w:lvlJc w:val="left"/>
      <w:pPr>
        <w:ind w:left="3886" w:hanging="360"/>
      </w:pPr>
      <w:rPr>
        <w:rFonts w:hint="default"/>
      </w:rPr>
    </w:lvl>
    <w:lvl w:ilvl="6" w:tplc="7EC26A4A">
      <w:numFmt w:val="bullet"/>
      <w:lvlText w:val="•"/>
      <w:lvlJc w:val="left"/>
      <w:pPr>
        <w:ind w:left="4499" w:hanging="360"/>
      </w:pPr>
      <w:rPr>
        <w:rFonts w:hint="default"/>
      </w:rPr>
    </w:lvl>
    <w:lvl w:ilvl="7" w:tplc="11425394">
      <w:numFmt w:val="bullet"/>
      <w:lvlText w:val="•"/>
      <w:lvlJc w:val="left"/>
      <w:pPr>
        <w:ind w:left="5113" w:hanging="360"/>
      </w:pPr>
      <w:rPr>
        <w:rFonts w:hint="default"/>
      </w:rPr>
    </w:lvl>
    <w:lvl w:ilvl="8" w:tplc="CB2E18FE">
      <w:numFmt w:val="bullet"/>
      <w:lvlText w:val="•"/>
      <w:lvlJc w:val="left"/>
      <w:pPr>
        <w:ind w:left="5726" w:hanging="360"/>
      </w:pPr>
      <w:rPr>
        <w:rFonts w:hint="default"/>
      </w:rPr>
    </w:lvl>
  </w:abstractNum>
  <w:abstractNum w:abstractNumId="66" w15:restartNumberingAfterBreak="0">
    <w:nsid w:val="3B4E6588"/>
    <w:multiLevelType w:val="hybridMultilevel"/>
    <w:tmpl w:val="C67E6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943456"/>
    <w:multiLevelType w:val="multilevel"/>
    <w:tmpl w:val="673A76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D7B62E5"/>
    <w:multiLevelType w:val="multilevel"/>
    <w:tmpl w:val="76ECC22A"/>
    <w:lvl w:ilvl="0">
      <w:start w:val="8"/>
      <w:numFmt w:val="decimal"/>
      <w:lvlText w:val="%1"/>
      <w:lvlJc w:val="left"/>
      <w:pPr>
        <w:ind w:left="856" w:hanging="301"/>
      </w:pPr>
      <w:rPr>
        <w:rFonts w:hint="default"/>
      </w:rPr>
    </w:lvl>
    <w:lvl w:ilvl="1">
      <w:numFmt w:val="decimal"/>
      <w:lvlText w:val="%1.%2"/>
      <w:lvlJc w:val="left"/>
      <w:pPr>
        <w:ind w:left="856" w:hanging="301"/>
      </w:pPr>
      <w:rPr>
        <w:rFonts w:ascii="Times New Roman" w:eastAsia="Times New Roman" w:hAnsi="Times New Roman" w:cs="Times New Roman" w:hint="default"/>
        <w:spacing w:val="-6"/>
        <w:w w:val="99"/>
        <w:sz w:val="22"/>
        <w:szCs w:val="22"/>
      </w:rPr>
    </w:lvl>
    <w:lvl w:ilvl="2">
      <w:start w:val="1"/>
      <w:numFmt w:val="decimal"/>
      <w:lvlText w:val="%1.%2.%3"/>
      <w:lvlJc w:val="left"/>
      <w:pPr>
        <w:ind w:left="1236" w:hanging="481"/>
      </w:pPr>
      <w:rPr>
        <w:rFonts w:ascii="Times New Roman" w:eastAsia="Times New Roman" w:hAnsi="Times New Roman" w:cs="Times New Roman" w:hint="default"/>
        <w:spacing w:val="-2"/>
        <w:w w:val="99"/>
        <w:sz w:val="22"/>
        <w:szCs w:val="22"/>
      </w:rPr>
    </w:lvl>
    <w:lvl w:ilvl="3">
      <w:numFmt w:val="bullet"/>
      <w:lvlText w:val="•"/>
      <w:lvlJc w:val="left"/>
      <w:pPr>
        <w:ind w:left="3320" w:hanging="481"/>
      </w:pPr>
      <w:rPr>
        <w:rFonts w:hint="default"/>
      </w:rPr>
    </w:lvl>
    <w:lvl w:ilvl="4">
      <w:numFmt w:val="bullet"/>
      <w:lvlText w:val="•"/>
      <w:lvlJc w:val="left"/>
      <w:pPr>
        <w:ind w:left="4360" w:hanging="481"/>
      </w:pPr>
      <w:rPr>
        <w:rFonts w:hint="default"/>
      </w:rPr>
    </w:lvl>
    <w:lvl w:ilvl="5">
      <w:numFmt w:val="bullet"/>
      <w:lvlText w:val="•"/>
      <w:lvlJc w:val="left"/>
      <w:pPr>
        <w:ind w:left="5400" w:hanging="481"/>
      </w:pPr>
      <w:rPr>
        <w:rFonts w:hint="default"/>
      </w:rPr>
    </w:lvl>
    <w:lvl w:ilvl="6">
      <w:numFmt w:val="bullet"/>
      <w:lvlText w:val="•"/>
      <w:lvlJc w:val="left"/>
      <w:pPr>
        <w:ind w:left="6440" w:hanging="481"/>
      </w:pPr>
      <w:rPr>
        <w:rFonts w:hint="default"/>
      </w:rPr>
    </w:lvl>
    <w:lvl w:ilvl="7">
      <w:numFmt w:val="bullet"/>
      <w:lvlText w:val="•"/>
      <w:lvlJc w:val="left"/>
      <w:pPr>
        <w:ind w:left="7480" w:hanging="481"/>
      </w:pPr>
      <w:rPr>
        <w:rFonts w:hint="default"/>
      </w:rPr>
    </w:lvl>
    <w:lvl w:ilvl="8">
      <w:numFmt w:val="bullet"/>
      <w:lvlText w:val="•"/>
      <w:lvlJc w:val="left"/>
      <w:pPr>
        <w:ind w:left="8520" w:hanging="481"/>
      </w:pPr>
      <w:rPr>
        <w:rFonts w:hint="default"/>
      </w:rPr>
    </w:lvl>
  </w:abstractNum>
  <w:abstractNum w:abstractNumId="69" w15:restartNumberingAfterBreak="0">
    <w:nsid w:val="3F3D46B9"/>
    <w:multiLevelType w:val="hybridMultilevel"/>
    <w:tmpl w:val="62DAC884"/>
    <w:lvl w:ilvl="0" w:tplc="1F2C51E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163ED3"/>
    <w:multiLevelType w:val="hybridMultilevel"/>
    <w:tmpl w:val="EC78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D83ACC"/>
    <w:multiLevelType w:val="hybridMultilevel"/>
    <w:tmpl w:val="BFDE4300"/>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2" w15:restartNumberingAfterBreak="0">
    <w:nsid w:val="420633FF"/>
    <w:multiLevelType w:val="hybridMultilevel"/>
    <w:tmpl w:val="F86841EE"/>
    <w:lvl w:ilvl="0" w:tplc="DD489A14">
      <w:numFmt w:val="bullet"/>
      <w:lvlText w:val=""/>
      <w:lvlJc w:val="left"/>
      <w:pPr>
        <w:ind w:left="718" w:hanging="361"/>
      </w:pPr>
      <w:rPr>
        <w:rFonts w:ascii="Symbol" w:eastAsia="Symbol" w:hAnsi="Symbol" w:cs="Symbol" w:hint="default"/>
        <w:w w:val="100"/>
        <w:sz w:val="22"/>
        <w:szCs w:val="22"/>
      </w:rPr>
    </w:lvl>
    <w:lvl w:ilvl="1" w:tplc="6C6AB58A">
      <w:numFmt w:val="bullet"/>
      <w:lvlText w:val="•"/>
      <w:lvlJc w:val="left"/>
      <w:pPr>
        <w:ind w:left="1385" w:hanging="361"/>
      </w:pPr>
      <w:rPr>
        <w:rFonts w:hint="default"/>
      </w:rPr>
    </w:lvl>
    <w:lvl w:ilvl="2" w:tplc="1EE22680">
      <w:numFmt w:val="bullet"/>
      <w:lvlText w:val="•"/>
      <w:lvlJc w:val="left"/>
      <w:pPr>
        <w:ind w:left="2050" w:hanging="361"/>
      </w:pPr>
      <w:rPr>
        <w:rFonts w:hint="default"/>
      </w:rPr>
    </w:lvl>
    <w:lvl w:ilvl="3" w:tplc="50C611EC">
      <w:numFmt w:val="bullet"/>
      <w:lvlText w:val="•"/>
      <w:lvlJc w:val="left"/>
      <w:pPr>
        <w:ind w:left="2715" w:hanging="361"/>
      </w:pPr>
      <w:rPr>
        <w:rFonts w:hint="default"/>
      </w:rPr>
    </w:lvl>
    <w:lvl w:ilvl="4" w:tplc="C89E0266">
      <w:numFmt w:val="bullet"/>
      <w:lvlText w:val="•"/>
      <w:lvlJc w:val="left"/>
      <w:pPr>
        <w:ind w:left="3380" w:hanging="361"/>
      </w:pPr>
      <w:rPr>
        <w:rFonts w:hint="default"/>
      </w:rPr>
    </w:lvl>
    <w:lvl w:ilvl="5" w:tplc="66F08AB4">
      <w:numFmt w:val="bullet"/>
      <w:lvlText w:val="•"/>
      <w:lvlJc w:val="left"/>
      <w:pPr>
        <w:ind w:left="4045" w:hanging="361"/>
      </w:pPr>
      <w:rPr>
        <w:rFonts w:hint="default"/>
      </w:rPr>
    </w:lvl>
    <w:lvl w:ilvl="6" w:tplc="9DBA845A">
      <w:numFmt w:val="bullet"/>
      <w:lvlText w:val="•"/>
      <w:lvlJc w:val="left"/>
      <w:pPr>
        <w:ind w:left="4710" w:hanging="361"/>
      </w:pPr>
      <w:rPr>
        <w:rFonts w:hint="default"/>
      </w:rPr>
    </w:lvl>
    <w:lvl w:ilvl="7" w:tplc="D6CE25B2">
      <w:numFmt w:val="bullet"/>
      <w:lvlText w:val="•"/>
      <w:lvlJc w:val="left"/>
      <w:pPr>
        <w:ind w:left="5375" w:hanging="361"/>
      </w:pPr>
      <w:rPr>
        <w:rFonts w:hint="default"/>
      </w:rPr>
    </w:lvl>
    <w:lvl w:ilvl="8" w:tplc="A13C2610">
      <w:numFmt w:val="bullet"/>
      <w:lvlText w:val="•"/>
      <w:lvlJc w:val="left"/>
      <w:pPr>
        <w:ind w:left="6040" w:hanging="361"/>
      </w:pPr>
      <w:rPr>
        <w:rFonts w:hint="default"/>
      </w:rPr>
    </w:lvl>
  </w:abstractNum>
  <w:abstractNum w:abstractNumId="73" w15:restartNumberingAfterBreak="0">
    <w:nsid w:val="46712445"/>
    <w:multiLevelType w:val="hybridMultilevel"/>
    <w:tmpl w:val="00620092"/>
    <w:lvl w:ilvl="0" w:tplc="37204B6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6916424"/>
    <w:multiLevelType w:val="hybridMultilevel"/>
    <w:tmpl w:val="E8C2D6CC"/>
    <w:lvl w:ilvl="0" w:tplc="04090003">
      <w:start w:val="1"/>
      <w:numFmt w:val="bullet"/>
      <w:lvlText w:val="o"/>
      <w:lvlJc w:val="left"/>
      <w:pPr>
        <w:ind w:left="1395" w:hanging="360"/>
      </w:pPr>
      <w:rPr>
        <w:rFonts w:ascii="Courier New" w:hAnsi="Courier New" w:cs="Courier New"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75" w15:restartNumberingAfterBreak="0">
    <w:nsid w:val="483A0F9F"/>
    <w:multiLevelType w:val="multilevel"/>
    <w:tmpl w:val="E7F427C6"/>
    <w:lvl w:ilvl="0">
      <w:start w:val="16"/>
      <w:numFmt w:val="decimal"/>
      <w:lvlText w:val="%1"/>
      <w:lvlJc w:val="left"/>
      <w:pPr>
        <w:ind w:left="876" w:hanging="561"/>
      </w:pPr>
      <w:rPr>
        <w:rFonts w:hint="default"/>
      </w:rPr>
    </w:lvl>
    <w:lvl w:ilvl="1">
      <w:numFmt w:val="decimal"/>
      <w:lvlText w:val="%1.%2"/>
      <w:lvlJc w:val="left"/>
      <w:pPr>
        <w:ind w:left="876" w:hanging="561"/>
      </w:pPr>
      <w:rPr>
        <w:rFonts w:hint="default"/>
        <w:b/>
        <w:bCs/>
        <w:w w:val="100"/>
        <w:u w:val="thick" w:color="000000"/>
      </w:rPr>
    </w:lvl>
    <w:lvl w:ilvl="2">
      <w:numFmt w:val="bullet"/>
      <w:lvlText w:val=""/>
      <w:lvlJc w:val="left"/>
      <w:pPr>
        <w:ind w:left="1036" w:hanging="361"/>
      </w:pPr>
      <w:rPr>
        <w:rFonts w:ascii="Symbol" w:eastAsia="Symbol" w:hAnsi="Symbol" w:cs="Symbol" w:hint="default"/>
        <w:w w:val="100"/>
        <w:sz w:val="24"/>
        <w:szCs w:val="24"/>
      </w:rPr>
    </w:lvl>
    <w:lvl w:ilvl="3">
      <w:numFmt w:val="bullet"/>
      <w:lvlText w:val="•"/>
      <w:lvlJc w:val="left"/>
      <w:pPr>
        <w:ind w:left="3164" w:hanging="361"/>
      </w:pPr>
      <w:rPr>
        <w:rFonts w:hint="default"/>
      </w:rPr>
    </w:lvl>
    <w:lvl w:ilvl="4">
      <w:numFmt w:val="bullet"/>
      <w:lvlText w:val="•"/>
      <w:lvlJc w:val="left"/>
      <w:pPr>
        <w:ind w:left="4226" w:hanging="361"/>
      </w:pPr>
      <w:rPr>
        <w:rFonts w:hint="default"/>
      </w:rPr>
    </w:lvl>
    <w:lvl w:ilvl="5">
      <w:numFmt w:val="bullet"/>
      <w:lvlText w:val="•"/>
      <w:lvlJc w:val="left"/>
      <w:pPr>
        <w:ind w:left="5288" w:hanging="361"/>
      </w:pPr>
      <w:rPr>
        <w:rFonts w:hint="default"/>
      </w:rPr>
    </w:lvl>
    <w:lvl w:ilvl="6">
      <w:numFmt w:val="bullet"/>
      <w:lvlText w:val="•"/>
      <w:lvlJc w:val="left"/>
      <w:pPr>
        <w:ind w:left="6351" w:hanging="361"/>
      </w:pPr>
      <w:rPr>
        <w:rFonts w:hint="default"/>
      </w:rPr>
    </w:lvl>
    <w:lvl w:ilvl="7">
      <w:numFmt w:val="bullet"/>
      <w:lvlText w:val="•"/>
      <w:lvlJc w:val="left"/>
      <w:pPr>
        <w:ind w:left="7413" w:hanging="361"/>
      </w:pPr>
      <w:rPr>
        <w:rFonts w:hint="default"/>
      </w:rPr>
    </w:lvl>
    <w:lvl w:ilvl="8">
      <w:numFmt w:val="bullet"/>
      <w:lvlText w:val="•"/>
      <w:lvlJc w:val="left"/>
      <w:pPr>
        <w:ind w:left="8475" w:hanging="361"/>
      </w:pPr>
      <w:rPr>
        <w:rFonts w:hint="default"/>
      </w:rPr>
    </w:lvl>
  </w:abstractNum>
  <w:abstractNum w:abstractNumId="76" w15:restartNumberingAfterBreak="0">
    <w:nsid w:val="48F22F15"/>
    <w:multiLevelType w:val="hybridMultilevel"/>
    <w:tmpl w:val="E99E1A4A"/>
    <w:lvl w:ilvl="0" w:tplc="04090019">
      <w:start w:val="1"/>
      <w:numFmt w:val="lowerLetter"/>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77" w15:restartNumberingAfterBreak="0">
    <w:nsid w:val="49F452D3"/>
    <w:multiLevelType w:val="hybridMultilevel"/>
    <w:tmpl w:val="43A6A7C0"/>
    <w:lvl w:ilvl="0" w:tplc="00CABF3E">
      <w:start w:val="14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970B9"/>
    <w:multiLevelType w:val="multilevel"/>
    <w:tmpl w:val="D90E66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4A4B6941"/>
    <w:multiLevelType w:val="multilevel"/>
    <w:tmpl w:val="9A90F94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decimal"/>
      <w:pStyle w:val="Heading4"/>
      <w:lvlText w:val="%4)"/>
      <w:lvlJc w:val="left"/>
      <w:pPr>
        <w:ind w:left="2160" w:firstLine="0"/>
      </w:pPr>
      <w:rPr>
        <w:b w:val="0"/>
        <w:bCs w:val="0"/>
        <w:i w:val="0"/>
        <w:iCs w:val="0"/>
        <w:color w:val="000000" w:themeColor="text1"/>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0" w15:restartNumberingAfterBreak="0">
    <w:nsid w:val="4B3328A5"/>
    <w:multiLevelType w:val="hybridMultilevel"/>
    <w:tmpl w:val="1D6E7526"/>
    <w:lvl w:ilvl="0" w:tplc="04090003">
      <w:start w:val="1"/>
      <w:numFmt w:val="bullet"/>
      <w:lvlText w:val="o"/>
      <w:lvlJc w:val="left"/>
      <w:pPr>
        <w:ind w:left="1395" w:hanging="360"/>
      </w:pPr>
      <w:rPr>
        <w:rFonts w:ascii="Courier New" w:hAnsi="Courier New" w:cs="Courier New"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81" w15:restartNumberingAfterBreak="0">
    <w:nsid w:val="4BC4525C"/>
    <w:multiLevelType w:val="hybridMultilevel"/>
    <w:tmpl w:val="AD40E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E512E74"/>
    <w:multiLevelType w:val="multilevel"/>
    <w:tmpl w:val="957ADD86"/>
    <w:lvl w:ilvl="0">
      <w:start w:val="9"/>
      <w:numFmt w:val="decimal"/>
      <w:lvlText w:val="%1"/>
      <w:lvlJc w:val="left"/>
      <w:pPr>
        <w:ind w:left="836" w:hanging="301"/>
      </w:pPr>
      <w:rPr>
        <w:rFonts w:hint="default"/>
      </w:rPr>
    </w:lvl>
    <w:lvl w:ilvl="1">
      <w:start w:val="8"/>
      <w:numFmt w:val="decimal"/>
      <w:lvlText w:val="%1.%2"/>
      <w:lvlJc w:val="left"/>
      <w:pPr>
        <w:ind w:left="836" w:hanging="301"/>
      </w:pPr>
      <w:rPr>
        <w:rFonts w:ascii="Times New Roman" w:eastAsia="Times New Roman" w:hAnsi="Times New Roman" w:cs="Times New Roman" w:hint="default"/>
        <w:spacing w:val="-2"/>
        <w:w w:val="99"/>
        <w:sz w:val="22"/>
        <w:szCs w:val="22"/>
      </w:rPr>
    </w:lvl>
    <w:lvl w:ilvl="2">
      <w:numFmt w:val="bullet"/>
      <w:lvlText w:val="•"/>
      <w:lvlJc w:val="left"/>
      <w:pPr>
        <w:ind w:left="2792" w:hanging="301"/>
      </w:pPr>
      <w:rPr>
        <w:rFonts w:hint="default"/>
      </w:rPr>
    </w:lvl>
    <w:lvl w:ilvl="3">
      <w:numFmt w:val="bullet"/>
      <w:lvlText w:val="•"/>
      <w:lvlJc w:val="left"/>
      <w:pPr>
        <w:ind w:left="3768" w:hanging="301"/>
      </w:pPr>
      <w:rPr>
        <w:rFonts w:hint="default"/>
      </w:rPr>
    </w:lvl>
    <w:lvl w:ilvl="4">
      <w:numFmt w:val="bullet"/>
      <w:lvlText w:val="•"/>
      <w:lvlJc w:val="left"/>
      <w:pPr>
        <w:ind w:left="4744" w:hanging="301"/>
      </w:pPr>
      <w:rPr>
        <w:rFonts w:hint="default"/>
      </w:rPr>
    </w:lvl>
    <w:lvl w:ilvl="5">
      <w:numFmt w:val="bullet"/>
      <w:lvlText w:val="•"/>
      <w:lvlJc w:val="left"/>
      <w:pPr>
        <w:ind w:left="5720" w:hanging="301"/>
      </w:pPr>
      <w:rPr>
        <w:rFonts w:hint="default"/>
      </w:rPr>
    </w:lvl>
    <w:lvl w:ilvl="6">
      <w:numFmt w:val="bullet"/>
      <w:lvlText w:val="•"/>
      <w:lvlJc w:val="left"/>
      <w:pPr>
        <w:ind w:left="6696" w:hanging="301"/>
      </w:pPr>
      <w:rPr>
        <w:rFonts w:hint="default"/>
      </w:rPr>
    </w:lvl>
    <w:lvl w:ilvl="7">
      <w:numFmt w:val="bullet"/>
      <w:lvlText w:val="•"/>
      <w:lvlJc w:val="left"/>
      <w:pPr>
        <w:ind w:left="7672" w:hanging="301"/>
      </w:pPr>
      <w:rPr>
        <w:rFonts w:hint="default"/>
      </w:rPr>
    </w:lvl>
    <w:lvl w:ilvl="8">
      <w:numFmt w:val="bullet"/>
      <w:lvlText w:val="•"/>
      <w:lvlJc w:val="left"/>
      <w:pPr>
        <w:ind w:left="8648" w:hanging="301"/>
      </w:pPr>
      <w:rPr>
        <w:rFonts w:hint="default"/>
      </w:rPr>
    </w:lvl>
  </w:abstractNum>
  <w:abstractNum w:abstractNumId="83" w15:restartNumberingAfterBreak="0">
    <w:nsid w:val="4EF95E8C"/>
    <w:multiLevelType w:val="multilevel"/>
    <w:tmpl w:val="D1BE08BC"/>
    <w:lvl w:ilvl="0">
      <w:start w:val="7"/>
      <w:numFmt w:val="decimal"/>
      <w:lvlText w:val="%1"/>
      <w:lvlJc w:val="left"/>
      <w:pPr>
        <w:ind w:left="666" w:hanging="351"/>
      </w:pPr>
      <w:rPr>
        <w:rFonts w:hint="default"/>
      </w:rPr>
    </w:lvl>
    <w:lvl w:ilvl="1">
      <w:start w:val="2"/>
      <w:numFmt w:val="decimal"/>
      <w:lvlText w:val="%1.%2"/>
      <w:lvlJc w:val="left"/>
      <w:pPr>
        <w:ind w:left="666" w:hanging="351"/>
      </w:pPr>
      <w:rPr>
        <w:rFonts w:ascii="Times New Roman" w:eastAsia="Times New Roman" w:hAnsi="Times New Roman" w:cs="Times New Roman" w:hint="default"/>
        <w:b/>
        <w:bCs/>
        <w:spacing w:val="-5"/>
        <w:w w:val="99"/>
        <w:sz w:val="26"/>
        <w:szCs w:val="26"/>
      </w:rPr>
    </w:lvl>
    <w:lvl w:ilvl="2">
      <w:numFmt w:val="bullet"/>
      <w:lvlText w:val="•"/>
      <w:lvlJc w:val="left"/>
      <w:pPr>
        <w:ind w:left="2648" w:hanging="351"/>
      </w:pPr>
      <w:rPr>
        <w:rFonts w:hint="default"/>
      </w:rPr>
    </w:lvl>
    <w:lvl w:ilvl="3">
      <w:numFmt w:val="bullet"/>
      <w:lvlText w:val="•"/>
      <w:lvlJc w:val="left"/>
      <w:pPr>
        <w:ind w:left="3642" w:hanging="351"/>
      </w:pPr>
      <w:rPr>
        <w:rFonts w:hint="default"/>
      </w:rPr>
    </w:lvl>
    <w:lvl w:ilvl="4">
      <w:numFmt w:val="bullet"/>
      <w:lvlText w:val="•"/>
      <w:lvlJc w:val="left"/>
      <w:pPr>
        <w:ind w:left="4636" w:hanging="351"/>
      </w:pPr>
      <w:rPr>
        <w:rFonts w:hint="default"/>
      </w:rPr>
    </w:lvl>
    <w:lvl w:ilvl="5">
      <w:numFmt w:val="bullet"/>
      <w:lvlText w:val="•"/>
      <w:lvlJc w:val="left"/>
      <w:pPr>
        <w:ind w:left="5630" w:hanging="351"/>
      </w:pPr>
      <w:rPr>
        <w:rFonts w:hint="default"/>
      </w:rPr>
    </w:lvl>
    <w:lvl w:ilvl="6">
      <w:numFmt w:val="bullet"/>
      <w:lvlText w:val="•"/>
      <w:lvlJc w:val="left"/>
      <w:pPr>
        <w:ind w:left="6624" w:hanging="351"/>
      </w:pPr>
      <w:rPr>
        <w:rFonts w:hint="default"/>
      </w:rPr>
    </w:lvl>
    <w:lvl w:ilvl="7">
      <w:numFmt w:val="bullet"/>
      <w:lvlText w:val="•"/>
      <w:lvlJc w:val="left"/>
      <w:pPr>
        <w:ind w:left="7618" w:hanging="351"/>
      </w:pPr>
      <w:rPr>
        <w:rFonts w:hint="default"/>
      </w:rPr>
    </w:lvl>
    <w:lvl w:ilvl="8">
      <w:numFmt w:val="bullet"/>
      <w:lvlText w:val="•"/>
      <w:lvlJc w:val="left"/>
      <w:pPr>
        <w:ind w:left="8612" w:hanging="351"/>
      </w:pPr>
      <w:rPr>
        <w:rFonts w:hint="default"/>
      </w:rPr>
    </w:lvl>
  </w:abstractNum>
  <w:abstractNum w:abstractNumId="84" w15:restartNumberingAfterBreak="0">
    <w:nsid w:val="4F7F7051"/>
    <w:multiLevelType w:val="hybridMultilevel"/>
    <w:tmpl w:val="3790FDD4"/>
    <w:lvl w:ilvl="0" w:tplc="BED6B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038285F"/>
    <w:multiLevelType w:val="multilevel"/>
    <w:tmpl w:val="EE3063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50B27ADA"/>
    <w:multiLevelType w:val="hybridMultilevel"/>
    <w:tmpl w:val="85F8F354"/>
    <w:lvl w:ilvl="0" w:tplc="6AC21F22">
      <w:numFmt w:val="bullet"/>
      <w:lvlText w:val=""/>
      <w:lvlJc w:val="left"/>
      <w:pPr>
        <w:ind w:left="820" w:hanging="360"/>
      </w:pPr>
      <w:rPr>
        <w:rFonts w:ascii="Symbol" w:eastAsia="Symbol" w:hAnsi="Symbol" w:cs="Symbol" w:hint="default"/>
        <w:w w:val="100"/>
        <w:sz w:val="18"/>
        <w:szCs w:val="18"/>
      </w:rPr>
    </w:lvl>
    <w:lvl w:ilvl="1" w:tplc="BE4AD216">
      <w:numFmt w:val="bullet"/>
      <w:lvlText w:val="•"/>
      <w:lvlJc w:val="left"/>
      <w:pPr>
        <w:ind w:left="1411" w:hanging="360"/>
      </w:pPr>
      <w:rPr>
        <w:rFonts w:hint="default"/>
      </w:rPr>
    </w:lvl>
    <w:lvl w:ilvl="2" w:tplc="36D84542">
      <w:numFmt w:val="bullet"/>
      <w:lvlText w:val="•"/>
      <w:lvlJc w:val="left"/>
      <w:pPr>
        <w:ind w:left="2002" w:hanging="360"/>
      </w:pPr>
      <w:rPr>
        <w:rFonts w:hint="default"/>
      </w:rPr>
    </w:lvl>
    <w:lvl w:ilvl="3" w:tplc="7CF67AC2">
      <w:numFmt w:val="bullet"/>
      <w:lvlText w:val="•"/>
      <w:lvlJc w:val="left"/>
      <w:pPr>
        <w:ind w:left="2593" w:hanging="360"/>
      </w:pPr>
      <w:rPr>
        <w:rFonts w:hint="default"/>
      </w:rPr>
    </w:lvl>
    <w:lvl w:ilvl="4" w:tplc="E962F118">
      <w:numFmt w:val="bullet"/>
      <w:lvlText w:val="•"/>
      <w:lvlJc w:val="left"/>
      <w:pPr>
        <w:ind w:left="3185" w:hanging="360"/>
      </w:pPr>
      <w:rPr>
        <w:rFonts w:hint="default"/>
      </w:rPr>
    </w:lvl>
    <w:lvl w:ilvl="5" w:tplc="D43CABB6">
      <w:numFmt w:val="bullet"/>
      <w:lvlText w:val="•"/>
      <w:lvlJc w:val="left"/>
      <w:pPr>
        <w:ind w:left="3776" w:hanging="360"/>
      </w:pPr>
      <w:rPr>
        <w:rFonts w:hint="default"/>
      </w:rPr>
    </w:lvl>
    <w:lvl w:ilvl="6" w:tplc="FA7E751C">
      <w:numFmt w:val="bullet"/>
      <w:lvlText w:val="•"/>
      <w:lvlJc w:val="left"/>
      <w:pPr>
        <w:ind w:left="4367" w:hanging="360"/>
      </w:pPr>
      <w:rPr>
        <w:rFonts w:hint="default"/>
      </w:rPr>
    </w:lvl>
    <w:lvl w:ilvl="7" w:tplc="3D1CA76A">
      <w:numFmt w:val="bullet"/>
      <w:lvlText w:val="•"/>
      <w:lvlJc w:val="left"/>
      <w:pPr>
        <w:ind w:left="4959" w:hanging="360"/>
      </w:pPr>
      <w:rPr>
        <w:rFonts w:hint="default"/>
      </w:rPr>
    </w:lvl>
    <w:lvl w:ilvl="8" w:tplc="205CC08E">
      <w:numFmt w:val="bullet"/>
      <w:lvlText w:val="•"/>
      <w:lvlJc w:val="left"/>
      <w:pPr>
        <w:ind w:left="5550" w:hanging="360"/>
      </w:pPr>
      <w:rPr>
        <w:rFonts w:hint="default"/>
      </w:rPr>
    </w:lvl>
  </w:abstractNum>
  <w:abstractNum w:abstractNumId="87" w15:restartNumberingAfterBreak="0">
    <w:nsid w:val="50E950A2"/>
    <w:multiLevelType w:val="multilevel"/>
    <w:tmpl w:val="1B82A9F0"/>
    <w:lvl w:ilvl="0">
      <w:start w:val="14"/>
      <w:numFmt w:val="decimal"/>
      <w:lvlText w:val="%1"/>
      <w:lvlJc w:val="left"/>
      <w:pPr>
        <w:ind w:left="736" w:hanging="421"/>
      </w:pPr>
      <w:rPr>
        <w:rFonts w:hint="default"/>
      </w:rPr>
    </w:lvl>
    <w:lvl w:ilvl="1">
      <w:numFmt w:val="decimal"/>
      <w:lvlText w:val="%1.%2"/>
      <w:lvlJc w:val="left"/>
      <w:pPr>
        <w:ind w:left="736" w:hanging="421"/>
        <w:jc w:val="right"/>
      </w:pPr>
      <w:rPr>
        <w:rFonts w:ascii="Times New Roman" w:eastAsia="Times New Roman" w:hAnsi="Times New Roman" w:cs="Times New Roman" w:hint="default"/>
        <w:spacing w:val="-2"/>
        <w:w w:val="99"/>
        <w:sz w:val="22"/>
        <w:szCs w:val="22"/>
      </w:rPr>
    </w:lvl>
    <w:lvl w:ilvl="2">
      <w:numFmt w:val="bullet"/>
      <w:lvlText w:val="•"/>
      <w:lvlJc w:val="left"/>
      <w:pPr>
        <w:ind w:left="2712" w:hanging="421"/>
      </w:pPr>
      <w:rPr>
        <w:rFonts w:hint="default"/>
      </w:rPr>
    </w:lvl>
    <w:lvl w:ilvl="3">
      <w:numFmt w:val="bullet"/>
      <w:lvlText w:val="•"/>
      <w:lvlJc w:val="left"/>
      <w:pPr>
        <w:ind w:left="3698" w:hanging="421"/>
      </w:pPr>
      <w:rPr>
        <w:rFonts w:hint="default"/>
      </w:rPr>
    </w:lvl>
    <w:lvl w:ilvl="4">
      <w:numFmt w:val="bullet"/>
      <w:lvlText w:val="•"/>
      <w:lvlJc w:val="left"/>
      <w:pPr>
        <w:ind w:left="4684" w:hanging="421"/>
      </w:pPr>
      <w:rPr>
        <w:rFonts w:hint="default"/>
      </w:rPr>
    </w:lvl>
    <w:lvl w:ilvl="5">
      <w:numFmt w:val="bullet"/>
      <w:lvlText w:val="•"/>
      <w:lvlJc w:val="left"/>
      <w:pPr>
        <w:ind w:left="5670" w:hanging="421"/>
      </w:pPr>
      <w:rPr>
        <w:rFonts w:hint="default"/>
      </w:rPr>
    </w:lvl>
    <w:lvl w:ilvl="6">
      <w:numFmt w:val="bullet"/>
      <w:lvlText w:val="•"/>
      <w:lvlJc w:val="left"/>
      <w:pPr>
        <w:ind w:left="6656" w:hanging="421"/>
      </w:pPr>
      <w:rPr>
        <w:rFonts w:hint="default"/>
      </w:rPr>
    </w:lvl>
    <w:lvl w:ilvl="7">
      <w:numFmt w:val="bullet"/>
      <w:lvlText w:val="•"/>
      <w:lvlJc w:val="left"/>
      <w:pPr>
        <w:ind w:left="7642" w:hanging="421"/>
      </w:pPr>
      <w:rPr>
        <w:rFonts w:hint="default"/>
      </w:rPr>
    </w:lvl>
    <w:lvl w:ilvl="8">
      <w:numFmt w:val="bullet"/>
      <w:lvlText w:val="•"/>
      <w:lvlJc w:val="left"/>
      <w:pPr>
        <w:ind w:left="8628" w:hanging="421"/>
      </w:pPr>
      <w:rPr>
        <w:rFonts w:hint="default"/>
      </w:rPr>
    </w:lvl>
  </w:abstractNum>
  <w:abstractNum w:abstractNumId="88" w15:restartNumberingAfterBreak="0">
    <w:nsid w:val="51DC3335"/>
    <w:multiLevelType w:val="multilevel"/>
    <w:tmpl w:val="73ECA50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2862D8B"/>
    <w:multiLevelType w:val="hybridMultilevel"/>
    <w:tmpl w:val="D5FA57AC"/>
    <w:lvl w:ilvl="0" w:tplc="E29C394C">
      <w:start w:val="1"/>
      <w:numFmt w:val="lowerLetter"/>
      <w:lvlText w:val="%1."/>
      <w:lvlJc w:val="left"/>
      <w:pPr>
        <w:ind w:left="1036" w:hanging="361"/>
      </w:pPr>
      <w:rPr>
        <w:rFonts w:ascii="Times New Roman" w:eastAsia="Times New Roman" w:hAnsi="Times New Roman" w:cs="Times New Roman" w:hint="default"/>
        <w:color w:val="21272C"/>
        <w:spacing w:val="-10"/>
        <w:w w:val="99"/>
        <w:sz w:val="22"/>
        <w:szCs w:val="22"/>
      </w:rPr>
    </w:lvl>
    <w:lvl w:ilvl="1" w:tplc="79901FBE">
      <w:numFmt w:val="bullet"/>
      <w:lvlText w:val=""/>
      <w:lvlJc w:val="left"/>
      <w:pPr>
        <w:ind w:left="1036" w:hanging="720"/>
      </w:pPr>
      <w:rPr>
        <w:rFonts w:ascii="Symbol" w:eastAsia="Symbol" w:hAnsi="Symbol" w:cs="Symbol" w:hint="default"/>
        <w:color w:val="21272C"/>
        <w:w w:val="100"/>
        <w:sz w:val="22"/>
        <w:szCs w:val="22"/>
      </w:rPr>
    </w:lvl>
    <w:lvl w:ilvl="2" w:tplc="3438B658">
      <w:numFmt w:val="bullet"/>
      <w:lvlText w:val="•"/>
      <w:lvlJc w:val="left"/>
      <w:pPr>
        <w:ind w:left="2952" w:hanging="720"/>
      </w:pPr>
      <w:rPr>
        <w:rFonts w:hint="default"/>
      </w:rPr>
    </w:lvl>
    <w:lvl w:ilvl="3" w:tplc="0556F0BE">
      <w:numFmt w:val="bullet"/>
      <w:lvlText w:val="•"/>
      <w:lvlJc w:val="left"/>
      <w:pPr>
        <w:ind w:left="3908" w:hanging="720"/>
      </w:pPr>
      <w:rPr>
        <w:rFonts w:hint="default"/>
      </w:rPr>
    </w:lvl>
    <w:lvl w:ilvl="4" w:tplc="3760C6CA">
      <w:numFmt w:val="bullet"/>
      <w:lvlText w:val="•"/>
      <w:lvlJc w:val="left"/>
      <w:pPr>
        <w:ind w:left="4864" w:hanging="720"/>
      </w:pPr>
      <w:rPr>
        <w:rFonts w:hint="default"/>
      </w:rPr>
    </w:lvl>
    <w:lvl w:ilvl="5" w:tplc="D9FC2B5C">
      <w:numFmt w:val="bullet"/>
      <w:lvlText w:val="•"/>
      <w:lvlJc w:val="left"/>
      <w:pPr>
        <w:ind w:left="5820" w:hanging="720"/>
      </w:pPr>
      <w:rPr>
        <w:rFonts w:hint="default"/>
      </w:rPr>
    </w:lvl>
    <w:lvl w:ilvl="6" w:tplc="DD664002">
      <w:numFmt w:val="bullet"/>
      <w:lvlText w:val="•"/>
      <w:lvlJc w:val="left"/>
      <w:pPr>
        <w:ind w:left="6776" w:hanging="720"/>
      </w:pPr>
      <w:rPr>
        <w:rFonts w:hint="default"/>
      </w:rPr>
    </w:lvl>
    <w:lvl w:ilvl="7" w:tplc="DE2A9120">
      <w:numFmt w:val="bullet"/>
      <w:lvlText w:val="•"/>
      <w:lvlJc w:val="left"/>
      <w:pPr>
        <w:ind w:left="7732" w:hanging="720"/>
      </w:pPr>
      <w:rPr>
        <w:rFonts w:hint="default"/>
      </w:rPr>
    </w:lvl>
    <w:lvl w:ilvl="8" w:tplc="F998C14E">
      <w:numFmt w:val="bullet"/>
      <w:lvlText w:val="•"/>
      <w:lvlJc w:val="left"/>
      <w:pPr>
        <w:ind w:left="8688" w:hanging="720"/>
      </w:pPr>
      <w:rPr>
        <w:rFonts w:hint="default"/>
      </w:rPr>
    </w:lvl>
  </w:abstractNum>
  <w:abstractNum w:abstractNumId="90" w15:restartNumberingAfterBreak="0">
    <w:nsid w:val="548C573B"/>
    <w:multiLevelType w:val="hybridMultilevel"/>
    <w:tmpl w:val="82F2085A"/>
    <w:lvl w:ilvl="0" w:tplc="C67073EE">
      <w:numFmt w:val="bullet"/>
      <w:lvlText w:val=""/>
      <w:lvlJc w:val="left"/>
      <w:pPr>
        <w:ind w:left="470" w:hanging="270"/>
      </w:pPr>
      <w:rPr>
        <w:rFonts w:ascii="Symbol" w:eastAsia="Symbol" w:hAnsi="Symbol" w:cs="Symbol" w:hint="default"/>
        <w:w w:val="100"/>
        <w:sz w:val="22"/>
        <w:szCs w:val="22"/>
      </w:rPr>
    </w:lvl>
    <w:lvl w:ilvl="1" w:tplc="F72E4D16">
      <w:numFmt w:val="bullet"/>
      <w:lvlText w:val="•"/>
      <w:lvlJc w:val="left"/>
      <w:pPr>
        <w:ind w:left="699" w:hanging="270"/>
      </w:pPr>
      <w:rPr>
        <w:rFonts w:hint="default"/>
      </w:rPr>
    </w:lvl>
    <w:lvl w:ilvl="2" w:tplc="C2EEA57C">
      <w:numFmt w:val="bullet"/>
      <w:lvlText w:val="•"/>
      <w:lvlJc w:val="left"/>
      <w:pPr>
        <w:ind w:left="919" w:hanging="270"/>
      </w:pPr>
      <w:rPr>
        <w:rFonts w:hint="default"/>
      </w:rPr>
    </w:lvl>
    <w:lvl w:ilvl="3" w:tplc="EE0CCA90">
      <w:numFmt w:val="bullet"/>
      <w:lvlText w:val="•"/>
      <w:lvlJc w:val="left"/>
      <w:pPr>
        <w:ind w:left="1139" w:hanging="270"/>
      </w:pPr>
      <w:rPr>
        <w:rFonts w:hint="default"/>
      </w:rPr>
    </w:lvl>
    <w:lvl w:ilvl="4" w:tplc="6C6039D6">
      <w:numFmt w:val="bullet"/>
      <w:lvlText w:val="•"/>
      <w:lvlJc w:val="left"/>
      <w:pPr>
        <w:ind w:left="1358" w:hanging="270"/>
      </w:pPr>
      <w:rPr>
        <w:rFonts w:hint="default"/>
      </w:rPr>
    </w:lvl>
    <w:lvl w:ilvl="5" w:tplc="52C85534">
      <w:numFmt w:val="bullet"/>
      <w:lvlText w:val="•"/>
      <w:lvlJc w:val="left"/>
      <w:pPr>
        <w:ind w:left="1578" w:hanging="270"/>
      </w:pPr>
      <w:rPr>
        <w:rFonts w:hint="default"/>
      </w:rPr>
    </w:lvl>
    <w:lvl w:ilvl="6" w:tplc="2208DD72">
      <w:numFmt w:val="bullet"/>
      <w:lvlText w:val="•"/>
      <w:lvlJc w:val="left"/>
      <w:pPr>
        <w:ind w:left="1798" w:hanging="270"/>
      </w:pPr>
      <w:rPr>
        <w:rFonts w:hint="default"/>
      </w:rPr>
    </w:lvl>
    <w:lvl w:ilvl="7" w:tplc="E3DE72FC">
      <w:numFmt w:val="bullet"/>
      <w:lvlText w:val="•"/>
      <w:lvlJc w:val="left"/>
      <w:pPr>
        <w:ind w:left="2017" w:hanging="270"/>
      </w:pPr>
      <w:rPr>
        <w:rFonts w:hint="default"/>
      </w:rPr>
    </w:lvl>
    <w:lvl w:ilvl="8" w:tplc="8BA80C38">
      <w:numFmt w:val="bullet"/>
      <w:lvlText w:val="•"/>
      <w:lvlJc w:val="left"/>
      <w:pPr>
        <w:ind w:left="2237" w:hanging="270"/>
      </w:pPr>
      <w:rPr>
        <w:rFonts w:hint="default"/>
      </w:rPr>
    </w:lvl>
  </w:abstractNum>
  <w:abstractNum w:abstractNumId="91" w15:restartNumberingAfterBreak="0">
    <w:nsid w:val="55305CA0"/>
    <w:multiLevelType w:val="multilevel"/>
    <w:tmpl w:val="E3CCA796"/>
    <w:lvl w:ilvl="0">
      <w:start w:val="3"/>
      <w:numFmt w:val="decimal"/>
      <w:lvlText w:val="%1."/>
      <w:lvlJc w:val="left"/>
      <w:pPr>
        <w:ind w:left="360" w:hanging="360"/>
      </w:pPr>
      <w:rPr>
        <w:rFonts w:hint="default"/>
        <w:b w:val="0"/>
        <w:sz w:val="24"/>
      </w:rPr>
    </w:lvl>
    <w:lvl w:ilvl="1">
      <w:start w:val="2"/>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92" w15:restartNumberingAfterBreak="0">
    <w:nsid w:val="56CF0225"/>
    <w:multiLevelType w:val="multilevel"/>
    <w:tmpl w:val="0C36E338"/>
    <w:lvl w:ilvl="0">
      <w:start w:val="12"/>
      <w:numFmt w:val="decimal"/>
      <w:lvlText w:val="%1"/>
      <w:lvlJc w:val="left"/>
      <w:pPr>
        <w:ind w:left="736" w:hanging="421"/>
      </w:pPr>
      <w:rPr>
        <w:rFonts w:hint="default"/>
      </w:rPr>
    </w:lvl>
    <w:lvl w:ilvl="1">
      <w:numFmt w:val="decimal"/>
      <w:lvlText w:val="%1.%2"/>
      <w:lvlJc w:val="left"/>
      <w:pPr>
        <w:ind w:left="736" w:hanging="421"/>
        <w:jc w:val="right"/>
      </w:pPr>
      <w:rPr>
        <w:rFonts w:ascii="Times New Roman" w:eastAsia="Times New Roman" w:hAnsi="Times New Roman" w:cs="Times New Roman" w:hint="default"/>
        <w:spacing w:val="-4"/>
        <w:w w:val="99"/>
        <w:sz w:val="22"/>
        <w:szCs w:val="22"/>
      </w:rPr>
    </w:lvl>
    <w:lvl w:ilvl="2">
      <w:numFmt w:val="bullet"/>
      <w:lvlText w:val="•"/>
      <w:lvlJc w:val="left"/>
      <w:pPr>
        <w:ind w:left="2712" w:hanging="421"/>
      </w:pPr>
      <w:rPr>
        <w:rFonts w:hint="default"/>
      </w:rPr>
    </w:lvl>
    <w:lvl w:ilvl="3">
      <w:numFmt w:val="bullet"/>
      <w:lvlText w:val="•"/>
      <w:lvlJc w:val="left"/>
      <w:pPr>
        <w:ind w:left="3698" w:hanging="421"/>
      </w:pPr>
      <w:rPr>
        <w:rFonts w:hint="default"/>
      </w:rPr>
    </w:lvl>
    <w:lvl w:ilvl="4">
      <w:numFmt w:val="bullet"/>
      <w:lvlText w:val="•"/>
      <w:lvlJc w:val="left"/>
      <w:pPr>
        <w:ind w:left="4684" w:hanging="421"/>
      </w:pPr>
      <w:rPr>
        <w:rFonts w:hint="default"/>
      </w:rPr>
    </w:lvl>
    <w:lvl w:ilvl="5">
      <w:numFmt w:val="bullet"/>
      <w:lvlText w:val="•"/>
      <w:lvlJc w:val="left"/>
      <w:pPr>
        <w:ind w:left="5670" w:hanging="421"/>
      </w:pPr>
      <w:rPr>
        <w:rFonts w:hint="default"/>
      </w:rPr>
    </w:lvl>
    <w:lvl w:ilvl="6">
      <w:numFmt w:val="bullet"/>
      <w:lvlText w:val="•"/>
      <w:lvlJc w:val="left"/>
      <w:pPr>
        <w:ind w:left="6656" w:hanging="421"/>
      </w:pPr>
      <w:rPr>
        <w:rFonts w:hint="default"/>
      </w:rPr>
    </w:lvl>
    <w:lvl w:ilvl="7">
      <w:numFmt w:val="bullet"/>
      <w:lvlText w:val="•"/>
      <w:lvlJc w:val="left"/>
      <w:pPr>
        <w:ind w:left="7642" w:hanging="421"/>
      </w:pPr>
      <w:rPr>
        <w:rFonts w:hint="default"/>
      </w:rPr>
    </w:lvl>
    <w:lvl w:ilvl="8">
      <w:numFmt w:val="bullet"/>
      <w:lvlText w:val="•"/>
      <w:lvlJc w:val="left"/>
      <w:pPr>
        <w:ind w:left="8628" w:hanging="421"/>
      </w:pPr>
      <w:rPr>
        <w:rFonts w:hint="default"/>
      </w:rPr>
    </w:lvl>
  </w:abstractNum>
  <w:abstractNum w:abstractNumId="93" w15:restartNumberingAfterBreak="0">
    <w:nsid w:val="57AB0C76"/>
    <w:multiLevelType w:val="multilevel"/>
    <w:tmpl w:val="79426BC2"/>
    <w:lvl w:ilvl="0">
      <w:start w:val="4"/>
      <w:numFmt w:val="decimal"/>
      <w:lvlText w:val="%1"/>
      <w:lvlJc w:val="left"/>
      <w:pPr>
        <w:ind w:left="616" w:hanging="301"/>
      </w:pPr>
      <w:rPr>
        <w:rFonts w:hint="default"/>
      </w:rPr>
    </w:lvl>
    <w:lvl w:ilvl="1">
      <w:numFmt w:val="decimal"/>
      <w:lvlText w:val="%1.%2"/>
      <w:lvlJc w:val="left"/>
      <w:pPr>
        <w:ind w:left="616" w:hanging="301"/>
        <w:jc w:val="right"/>
      </w:pPr>
      <w:rPr>
        <w:rFonts w:ascii="Times New Roman" w:eastAsia="Times New Roman" w:hAnsi="Times New Roman" w:cs="Times New Roman" w:hint="default"/>
        <w:spacing w:val="-4"/>
        <w:w w:val="99"/>
        <w:sz w:val="22"/>
        <w:szCs w:val="22"/>
      </w:rPr>
    </w:lvl>
    <w:lvl w:ilvl="2">
      <w:numFmt w:val="bullet"/>
      <w:lvlText w:val="•"/>
      <w:lvlJc w:val="left"/>
      <w:pPr>
        <w:ind w:left="2616" w:hanging="301"/>
      </w:pPr>
      <w:rPr>
        <w:rFonts w:hint="default"/>
      </w:rPr>
    </w:lvl>
    <w:lvl w:ilvl="3">
      <w:numFmt w:val="bullet"/>
      <w:lvlText w:val="•"/>
      <w:lvlJc w:val="left"/>
      <w:pPr>
        <w:ind w:left="3614" w:hanging="301"/>
      </w:pPr>
      <w:rPr>
        <w:rFonts w:hint="default"/>
      </w:rPr>
    </w:lvl>
    <w:lvl w:ilvl="4">
      <w:numFmt w:val="bullet"/>
      <w:lvlText w:val="•"/>
      <w:lvlJc w:val="left"/>
      <w:pPr>
        <w:ind w:left="4612" w:hanging="301"/>
      </w:pPr>
      <w:rPr>
        <w:rFonts w:hint="default"/>
      </w:rPr>
    </w:lvl>
    <w:lvl w:ilvl="5">
      <w:numFmt w:val="bullet"/>
      <w:lvlText w:val="•"/>
      <w:lvlJc w:val="left"/>
      <w:pPr>
        <w:ind w:left="5610" w:hanging="301"/>
      </w:pPr>
      <w:rPr>
        <w:rFonts w:hint="default"/>
      </w:rPr>
    </w:lvl>
    <w:lvl w:ilvl="6">
      <w:numFmt w:val="bullet"/>
      <w:lvlText w:val="•"/>
      <w:lvlJc w:val="left"/>
      <w:pPr>
        <w:ind w:left="6608" w:hanging="301"/>
      </w:pPr>
      <w:rPr>
        <w:rFonts w:hint="default"/>
      </w:rPr>
    </w:lvl>
    <w:lvl w:ilvl="7">
      <w:numFmt w:val="bullet"/>
      <w:lvlText w:val="•"/>
      <w:lvlJc w:val="left"/>
      <w:pPr>
        <w:ind w:left="7606" w:hanging="301"/>
      </w:pPr>
      <w:rPr>
        <w:rFonts w:hint="default"/>
      </w:rPr>
    </w:lvl>
    <w:lvl w:ilvl="8">
      <w:numFmt w:val="bullet"/>
      <w:lvlText w:val="•"/>
      <w:lvlJc w:val="left"/>
      <w:pPr>
        <w:ind w:left="8604" w:hanging="301"/>
      </w:pPr>
      <w:rPr>
        <w:rFonts w:hint="default"/>
      </w:rPr>
    </w:lvl>
  </w:abstractNum>
  <w:abstractNum w:abstractNumId="94" w15:restartNumberingAfterBreak="0">
    <w:nsid w:val="58992F02"/>
    <w:multiLevelType w:val="multilevel"/>
    <w:tmpl w:val="D90E66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59EE45D4"/>
    <w:multiLevelType w:val="multilevel"/>
    <w:tmpl w:val="28A21570"/>
    <w:lvl w:ilvl="0">
      <w:start w:val="10"/>
      <w:numFmt w:val="decimal"/>
      <w:lvlText w:val="%1"/>
      <w:lvlJc w:val="left"/>
      <w:pPr>
        <w:ind w:left="736" w:hanging="421"/>
      </w:pPr>
      <w:rPr>
        <w:rFonts w:hint="default"/>
      </w:rPr>
    </w:lvl>
    <w:lvl w:ilvl="1">
      <w:numFmt w:val="decimal"/>
      <w:lvlText w:val="%1.%2"/>
      <w:lvlJc w:val="left"/>
      <w:pPr>
        <w:ind w:left="736" w:hanging="421"/>
        <w:jc w:val="right"/>
      </w:pPr>
      <w:rPr>
        <w:rFonts w:ascii="Times New Roman" w:eastAsia="Times New Roman" w:hAnsi="Times New Roman" w:cs="Times New Roman" w:hint="default"/>
        <w:spacing w:val="-2"/>
        <w:w w:val="99"/>
        <w:sz w:val="22"/>
        <w:szCs w:val="22"/>
      </w:rPr>
    </w:lvl>
    <w:lvl w:ilvl="2">
      <w:numFmt w:val="bullet"/>
      <w:lvlText w:val="•"/>
      <w:lvlJc w:val="left"/>
      <w:pPr>
        <w:ind w:left="2712" w:hanging="421"/>
      </w:pPr>
      <w:rPr>
        <w:rFonts w:hint="default"/>
      </w:rPr>
    </w:lvl>
    <w:lvl w:ilvl="3">
      <w:numFmt w:val="bullet"/>
      <w:lvlText w:val="•"/>
      <w:lvlJc w:val="left"/>
      <w:pPr>
        <w:ind w:left="3698" w:hanging="421"/>
      </w:pPr>
      <w:rPr>
        <w:rFonts w:hint="default"/>
      </w:rPr>
    </w:lvl>
    <w:lvl w:ilvl="4">
      <w:numFmt w:val="bullet"/>
      <w:lvlText w:val="•"/>
      <w:lvlJc w:val="left"/>
      <w:pPr>
        <w:ind w:left="4684" w:hanging="421"/>
      </w:pPr>
      <w:rPr>
        <w:rFonts w:hint="default"/>
      </w:rPr>
    </w:lvl>
    <w:lvl w:ilvl="5">
      <w:numFmt w:val="bullet"/>
      <w:lvlText w:val="•"/>
      <w:lvlJc w:val="left"/>
      <w:pPr>
        <w:ind w:left="5670" w:hanging="421"/>
      </w:pPr>
      <w:rPr>
        <w:rFonts w:hint="default"/>
      </w:rPr>
    </w:lvl>
    <w:lvl w:ilvl="6">
      <w:numFmt w:val="bullet"/>
      <w:lvlText w:val="•"/>
      <w:lvlJc w:val="left"/>
      <w:pPr>
        <w:ind w:left="6656" w:hanging="421"/>
      </w:pPr>
      <w:rPr>
        <w:rFonts w:hint="default"/>
      </w:rPr>
    </w:lvl>
    <w:lvl w:ilvl="7">
      <w:numFmt w:val="bullet"/>
      <w:lvlText w:val="•"/>
      <w:lvlJc w:val="left"/>
      <w:pPr>
        <w:ind w:left="7642" w:hanging="421"/>
      </w:pPr>
      <w:rPr>
        <w:rFonts w:hint="default"/>
      </w:rPr>
    </w:lvl>
    <w:lvl w:ilvl="8">
      <w:numFmt w:val="bullet"/>
      <w:lvlText w:val="•"/>
      <w:lvlJc w:val="left"/>
      <w:pPr>
        <w:ind w:left="8628" w:hanging="421"/>
      </w:pPr>
      <w:rPr>
        <w:rFonts w:hint="default"/>
      </w:rPr>
    </w:lvl>
  </w:abstractNum>
  <w:abstractNum w:abstractNumId="96" w15:restartNumberingAfterBreak="0">
    <w:nsid w:val="59EF6692"/>
    <w:multiLevelType w:val="hybridMultilevel"/>
    <w:tmpl w:val="0AE0AD26"/>
    <w:lvl w:ilvl="0" w:tplc="8D4E6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343FA6"/>
    <w:multiLevelType w:val="hybridMultilevel"/>
    <w:tmpl w:val="2B66581C"/>
    <w:lvl w:ilvl="0" w:tplc="AF445C1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924034"/>
    <w:multiLevelType w:val="hybridMultilevel"/>
    <w:tmpl w:val="A9A6D342"/>
    <w:lvl w:ilvl="0" w:tplc="03807F88">
      <w:numFmt w:val="bullet"/>
      <w:lvlText w:val=""/>
      <w:lvlJc w:val="left"/>
      <w:pPr>
        <w:ind w:left="830" w:hanging="360"/>
      </w:pPr>
      <w:rPr>
        <w:rFonts w:ascii="Symbol" w:eastAsia="Symbol" w:hAnsi="Symbol" w:cs="Symbol" w:hint="default"/>
        <w:w w:val="100"/>
        <w:sz w:val="18"/>
        <w:szCs w:val="18"/>
      </w:rPr>
    </w:lvl>
    <w:lvl w:ilvl="1" w:tplc="2C9A627A">
      <w:numFmt w:val="bullet"/>
      <w:lvlText w:val="•"/>
      <w:lvlJc w:val="left"/>
      <w:pPr>
        <w:ind w:left="1429" w:hanging="360"/>
      </w:pPr>
      <w:rPr>
        <w:rFonts w:hint="default"/>
      </w:rPr>
    </w:lvl>
    <w:lvl w:ilvl="2" w:tplc="5226150A">
      <w:numFmt w:val="bullet"/>
      <w:lvlText w:val="•"/>
      <w:lvlJc w:val="left"/>
      <w:pPr>
        <w:ind w:left="2018" w:hanging="360"/>
      </w:pPr>
      <w:rPr>
        <w:rFonts w:hint="default"/>
      </w:rPr>
    </w:lvl>
    <w:lvl w:ilvl="3" w:tplc="A3B4CE30">
      <w:numFmt w:val="bullet"/>
      <w:lvlText w:val="•"/>
      <w:lvlJc w:val="left"/>
      <w:pPr>
        <w:ind w:left="2607" w:hanging="360"/>
      </w:pPr>
      <w:rPr>
        <w:rFonts w:hint="default"/>
      </w:rPr>
    </w:lvl>
    <w:lvl w:ilvl="4" w:tplc="B2783968">
      <w:numFmt w:val="bullet"/>
      <w:lvlText w:val="•"/>
      <w:lvlJc w:val="left"/>
      <w:pPr>
        <w:ind w:left="3197" w:hanging="360"/>
      </w:pPr>
      <w:rPr>
        <w:rFonts w:hint="default"/>
      </w:rPr>
    </w:lvl>
    <w:lvl w:ilvl="5" w:tplc="D01C7638">
      <w:numFmt w:val="bullet"/>
      <w:lvlText w:val="•"/>
      <w:lvlJc w:val="left"/>
      <w:pPr>
        <w:ind w:left="3786" w:hanging="360"/>
      </w:pPr>
      <w:rPr>
        <w:rFonts w:hint="default"/>
      </w:rPr>
    </w:lvl>
    <w:lvl w:ilvl="6" w:tplc="AEFEEEB2">
      <w:numFmt w:val="bullet"/>
      <w:lvlText w:val="•"/>
      <w:lvlJc w:val="left"/>
      <w:pPr>
        <w:ind w:left="4375" w:hanging="360"/>
      </w:pPr>
      <w:rPr>
        <w:rFonts w:hint="default"/>
      </w:rPr>
    </w:lvl>
    <w:lvl w:ilvl="7" w:tplc="B05C2B32">
      <w:numFmt w:val="bullet"/>
      <w:lvlText w:val="•"/>
      <w:lvlJc w:val="left"/>
      <w:pPr>
        <w:ind w:left="4965" w:hanging="360"/>
      </w:pPr>
      <w:rPr>
        <w:rFonts w:hint="default"/>
      </w:rPr>
    </w:lvl>
    <w:lvl w:ilvl="8" w:tplc="AC5A6500">
      <w:numFmt w:val="bullet"/>
      <w:lvlText w:val="•"/>
      <w:lvlJc w:val="left"/>
      <w:pPr>
        <w:ind w:left="5554" w:hanging="360"/>
      </w:pPr>
      <w:rPr>
        <w:rFonts w:hint="default"/>
      </w:rPr>
    </w:lvl>
  </w:abstractNum>
  <w:abstractNum w:abstractNumId="99" w15:restartNumberingAfterBreak="0">
    <w:nsid w:val="5E8D0C7D"/>
    <w:multiLevelType w:val="multilevel"/>
    <w:tmpl w:val="A1F822DE"/>
    <w:lvl w:ilvl="0">
      <w:start w:val="16"/>
      <w:numFmt w:val="decimal"/>
      <w:lvlText w:val="%1"/>
      <w:lvlJc w:val="left"/>
      <w:pPr>
        <w:ind w:left="736" w:hanging="421"/>
      </w:pPr>
      <w:rPr>
        <w:rFonts w:hint="default"/>
      </w:rPr>
    </w:lvl>
    <w:lvl w:ilvl="1">
      <w:numFmt w:val="decimal"/>
      <w:lvlText w:val="%1.%2"/>
      <w:lvlJc w:val="left"/>
      <w:pPr>
        <w:ind w:left="736" w:hanging="421"/>
        <w:jc w:val="right"/>
      </w:pPr>
      <w:rPr>
        <w:rFonts w:ascii="Times New Roman" w:eastAsia="Times New Roman" w:hAnsi="Times New Roman" w:cs="Times New Roman" w:hint="default"/>
        <w:spacing w:val="-2"/>
        <w:w w:val="99"/>
        <w:sz w:val="22"/>
        <w:szCs w:val="22"/>
      </w:rPr>
    </w:lvl>
    <w:lvl w:ilvl="2">
      <w:numFmt w:val="bullet"/>
      <w:lvlText w:val="•"/>
      <w:lvlJc w:val="left"/>
      <w:pPr>
        <w:ind w:left="2712" w:hanging="421"/>
      </w:pPr>
      <w:rPr>
        <w:rFonts w:hint="default"/>
      </w:rPr>
    </w:lvl>
    <w:lvl w:ilvl="3">
      <w:numFmt w:val="bullet"/>
      <w:lvlText w:val="•"/>
      <w:lvlJc w:val="left"/>
      <w:pPr>
        <w:ind w:left="3698" w:hanging="421"/>
      </w:pPr>
      <w:rPr>
        <w:rFonts w:hint="default"/>
      </w:rPr>
    </w:lvl>
    <w:lvl w:ilvl="4">
      <w:numFmt w:val="bullet"/>
      <w:lvlText w:val="•"/>
      <w:lvlJc w:val="left"/>
      <w:pPr>
        <w:ind w:left="4684" w:hanging="421"/>
      </w:pPr>
      <w:rPr>
        <w:rFonts w:hint="default"/>
      </w:rPr>
    </w:lvl>
    <w:lvl w:ilvl="5">
      <w:numFmt w:val="bullet"/>
      <w:lvlText w:val="•"/>
      <w:lvlJc w:val="left"/>
      <w:pPr>
        <w:ind w:left="5670" w:hanging="421"/>
      </w:pPr>
      <w:rPr>
        <w:rFonts w:hint="default"/>
      </w:rPr>
    </w:lvl>
    <w:lvl w:ilvl="6">
      <w:numFmt w:val="bullet"/>
      <w:lvlText w:val="•"/>
      <w:lvlJc w:val="left"/>
      <w:pPr>
        <w:ind w:left="6656" w:hanging="421"/>
      </w:pPr>
      <w:rPr>
        <w:rFonts w:hint="default"/>
      </w:rPr>
    </w:lvl>
    <w:lvl w:ilvl="7">
      <w:numFmt w:val="bullet"/>
      <w:lvlText w:val="•"/>
      <w:lvlJc w:val="left"/>
      <w:pPr>
        <w:ind w:left="7642" w:hanging="421"/>
      </w:pPr>
      <w:rPr>
        <w:rFonts w:hint="default"/>
      </w:rPr>
    </w:lvl>
    <w:lvl w:ilvl="8">
      <w:numFmt w:val="bullet"/>
      <w:lvlText w:val="•"/>
      <w:lvlJc w:val="left"/>
      <w:pPr>
        <w:ind w:left="8628" w:hanging="421"/>
      </w:pPr>
      <w:rPr>
        <w:rFonts w:hint="default"/>
      </w:rPr>
    </w:lvl>
  </w:abstractNum>
  <w:abstractNum w:abstractNumId="100" w15:restartNumberingAfterBreak="0">
    <w:nsid w:val="5EF64009"/>
    <w:multiLevelType w:val="multilevel"/>
    <w:tmpl w:val="7E6C6EA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5F116B03"/>
    <w:multiLevelType w:val="hybridMultilevel"/>
    <w:tmpl w:val="C1E4DDCE"/>
    <w:lvl w:ilvl="0" w:tplc="34E000E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15:restartNumberingAfterBreak="0">
    <w:nsid w:val="5F2B48E4"/>
    <w:multiLevelType w:val="multilevel"/>
    <w:tmpl w:val="7B422EE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5F7C56FF"/>
    <w:multiLevelType w:val="multilevel"/>
    <w:tmpl w:val="90905760"/>
    <w:lvl w:ilvl="0">
      <w:start w:val="9"/>
      <w:numFmt w:val="decimal"/>
      <w:lvlText w:val="%1"/>
      <w:lvlJc w:val="left"/>
      <w:pPr>
        <w:ind w:left="666" w:hanging="351"/>
      </w:pPr>
      <w:rPr>
        <w:rFonts w:hint="default"/>
      </w:rPr>
    </w:lvl>
    <w:lvl w:ilvl="1">
      <w:start w:val="8"/>
      <w:numFmt w:val="decimal"/>
      <w:lvlText w:val="%1.%2"/>
      <w:lvlJc w:val="left"/>
      <w:pPr>
        <w:ind w:left="666" w:hanging="351"/>
      </w:pPr>
      <w:rPr>
        <w:rFonts w:ascii="Times New Roman" w:eastAsia="Times New Roman" w:hAnsi="Times New Roman" w:cs="Times New Roman" w:hint="default"/>
        <w:b/>
        <w:bCs/>
        <w:spacing w:val="-6"/>
        <w:w w:val="99"/>
        <w:sz w:val="26"/>
        <w:szCs w:val="26"/>
      </w:rPr>
    </w:lvl>
    <w:lvl w:ilvl="2">
      <w:start w:val="1"/>
      <w:numFmt w:val="decimal"/>
      <w:lvlText w:val="%3."/>
      <w:lvlJc w:val="left"/>
      <w:pPr>
        <w:ind w:left="1036" w:hanging="361"/>
      </w:pPr>
      <w:rPr>
        <w:rFonts w:ascii="Times New Roman" w:eastAsia="Times New Roman" w:hAnsi="Times New Roman" w:cs="Times New Roman" w:hint="default"/>
        <w:spacing w:val="-25"/>
        <w:w w:val="99"/>
        <w:sz w:val="22"/>
        <w:szCs w:val="22"/>
      </w:rPr>
    </w:lvl>
    <w:lvl w:ilvl="3">
      <w:numFmt w:val="bullet"/>
      <w:lvlText w:val="•"/>
      <w:lvlJc w:val="left"/>
      <w:pPr>
        <w:ind w:left="3164" w:hanging="361"/>
      </w:pPr>
      <w:rPr>
        <w:rFonts w:hint="default"/>
      </w:rPr>
    </w:lvl>
    <w:lvl w:ilvl="4">
      <w:numFmt w:val="bullet"/>
      <w:lvlText w:val="•"/>
      <w:lvlJc w:val="left"/>
      <w:pPr>
        <w:ind w:left="4226" w:hanging="361"/>
      </w:pPr>
      <w:rPr>
        <w:rFonts w:hint="default"/>
      </w:rPr>
    </w:lvl>
    <w:lvl w:ilvl="5">
      <w:numFmt w:val="bullet"/>
      <w:lvlText w:val="•"/>
      <w:lvlJc w:val="left"/>
      <w:pPr>
        <w:ind w:left="5288" w:hanging="361"/>
      </w:pPr>
      <w:rPr>
        <w:rFonts w:hint="default"/>
      </w:rPr>
    </w:lvl>
    <w:lvl w:ilvl="6">
      <w:numFmt w:val="bullet"/>
      <w:lvlText w:val="•"/>
      <w:lvlJc w:val="left"/>
      <w:pPr>
        <w:ind w:left="6351" w:hanging="361"/>
      </w:pPr>
      <w:rPr>
        <w:rFonts w:hint="default"/>
      </w:rPr>
    </w:lvl>
    <w:lvl w:ilvl="7">
      <w:numFmt w:val="bullet"/>
      <w:lvlText w:val="•"/>
      <w:lvlJc w:val="left"/>
      <w:pPr>
        <w:ind w:left="7413" w:hanging="361"/>
      </w:pPr>
      <w:rPr>
        <w:rFonts w:hint="default"/>
      </w:rPr>
    </w:lvl>
    <w:lvl w:ilvl="8">
      <w:numFmt w:val="bullet"/>
      <w:lvlText w:val="•"/>
      <w:lvlJc w:val="left"/>
      <w:pPr>
        <w:ind w:left="8475" w:hanging="361"/>
      </w:pPr>
      <w:rPr>
        <w:rFonts w:hint="default"/>
      </w:rPr>
    </w:lvl>
  </w:abstractNum>
  <w:abstractNum w:abstractNumId="104" w15:restartNumberingAfterBreak="0">
    <w:nsid w:val="61205D5C"/>
    <w:multiLevelType w:val="hybridMultilevel"/>
    <w:tmpl w:val="D23CE3A4"/>
    <w:lvl w:ilvl="0" w:tplc="9EC69D1E">
      <w:start w:val="1"/>
      <w:numFmt w:val="decimal"/>
      <w:lvlText w:val="%1."/>
      <w:lvlJc w:val="left"/>
      <w:pPr>
        <w:ind w:left="357" w:hanging="360"/>
      </w:pPr>
      <w:rPr>
        <w:rFonts w:ascii="Times New Roman" w:eastAsia="Times New Roman" w:hAnsi="Times New Roman" w:cs="Times New Roman" w:hint="default"/>
        <w:spacing w:val="-25"/>
        <w:w w:val="99"/>
        <w:sz w:val="22"/>
        <w:szCs w:val="22"/>
      </w:rPr>
    </w:lvl>
    <w:lvl w:ilvl="1" w:tplc="F2A2E2C0">
      <w:numFmt w:val="bullet"/>
      <w:lvlText w:val="•"/>
      <w:lvlJc w:val="left"/>
      <w:pPr>
        <w:ind w:left="1061" w:hanging="360"/>
      </w:pPr>
      <w:rPr>
        <w:rFonts w:hint="default"/>
      </w:rPr>
    </w:lvl>
    <w:lvl w:ilvl="2" w:tplc="82FA2342">
      <w:numFmt w:val="bullet"/>
      <w:lvlText w:val="•"/>
      <w:lvlJc w:val="left"/>
      <w:pPr>
        <w:ind w:left="1762" w:hanging="360"/>
      </w:pPr>
      <w:rPr>
        <w:rFonts w:hint="default"/>
      </w:rPr>
    </w:lvl>
    <w:lvl w:ilvl="3" w:tplc="0EB44E4A">
      <w:numFmt w:val="bullet"/>
      <w:lvlText w:val="•"/>
      <w:lvlJc w:val="left"/>
      <w:pPr>
        <w:ind w:left="2463" w:hanging="360"/>
      </w:pPr>
      <w:rPr>
        <w:rFonts w:hint="default"/>
      </w:rPr>
    </w:lvl>
    <w:lvl w:ilvl="4" w:tplc="FA58B8B6">
      <w:numFmt w:val="bullet"/>
      <w:lvlText w:val="•"/>
      <w:lvlJc w:val="left"/>
      <w:pPr>
        <w:ind w:left="3164" w:hanging="360"/>
      </w:pPr>
      <w:rPr>
        <w:rFonts w:hint="default"/>
      </w:rPr>
    </w:lvl>
    <w:lvl w:ilvl="5" w:tplc="8EDADB6C">
      <w:numFmt w:val="bullet"/>
      <w:lvlText w:val="•"/>
      <w:lvlJc w:val="left"/>
      <w:pPr>
        <w:ind w:left="3865" w:hanging="360"/>
      </w:pPr>
      <w:rPr>
        <w:rFonts w:hint="default"/>
      </w:rPr>
    </w:lvl>
    <w:lvl w:ilvl="6" w:tplc="689A6004">
      <w:numFmt w:val="bullet"/>
      <w:lvlText w:val="•"/>
      <w:lvlJc w:val="left"/>
      <w:pPr>
        <w:ind w:left="4566" w:hanging="360"/>
      </w:pPr>
      <w:rPr>
        <w:rFonts w:hint="default"/>
      </w:rPr>
    </w:lvl>
    <w:lvl w:ilvl="7" w:tplc="03B45C7A">
      <w:numFmt w:val="bullet"/>
      <w:lvlText w:val="•"/>
      <w:lvlJc w:val="left"/>
      <w:pPr>
        <w:ind w:left="5267" w:hanging="360"/>
      </w:pPr>
      <w:rPr>
        <w:rFonts w:hint="default"/>
      </w:rPr>
    </w:lvl>
    <w:lvl w:ilvl="8" w:tplc="3ACC088A">
      <w:numFmt w:val="bullet"/>
      <w:lvlText w:val="•"/>
      <w:lvlJc w:val="left"/>
      <w:pPr>
        <w:ind w:left="5968" w:hanging="360"/>
      </w:pPr>
      <w:rPr>
        <w:rFonts w:hint="default"/>
      </w:rPr>
    </w:lvl>
  </w:abstractNum>
  <w:abstractNum w:abstractNumId="105" w15:restartNumberingAfterBreak="0">
    <w:nsid w:val="62312A7A"/>
    <w:multiLevelType w:val="hybridMultilevel"/>
    <w:tmpl w:val="99FA8F2A"/>
    <w:lvl w:ilvl="0" w:tplc="C742E80C">
      <w:start w:val="1"/>
      <w:numFmt w:val="decimal"/>
      <w:lvlText w:val="%1."/>
      <w:lvlJc w:val="left"/>
      <w:pPr>
        <w:ind w:left="1396" w:hanging="360"/>
      </w:pPr>
      <w:rPr>
        <w:rFonts w:ascii="Times New Roman" w:eastAsia="Times New Roman" w:hAnsi="Times New Roman" w:cs="Times New Roman" w:hint="default"/>
        <w:spacing w:val="-27"/>
        <w:w w:val="99"/>
        <w:sz w:val="22"/>
        <w:szCs w:val="22"/>
      </w:rPr>
    </w:lvl>
    <w:lvl w:ilvl="1" w:tplc="A12C80EA">
      <w:numFmt w:val="bullet"/>
      <w:lvlText w:val="•"/>
      <w:lvlJc w:val="left"/>
      <w:pPr>
        <w:ind w:left="2320" w:hanging="360"/>
      </w:pPr>
      <w:rPr>
        <w:rFonts w:hint="default"/>
      </w:rPr>
    </w:lvl>
    <w:lvl w:ilvl="2" w:tplc="2D28B0E2">
      <w:numFmt w:val="bullet"/>
      <w:lvlText w:val="•"/>
      <w:lvlJc w:val="left"/>
      <w:pPr>
        <w:ind w:left="3240" w:hanging="360"/>
      </w:pPr>
      <w:rPr>
        <w:rFonts w:hint="default"/>
      </w:rPr>
    </w:lvl>
    <w:lvl w:ilvl="3" w:tplc="3D485A32">
      <w:numFmt w:val="bullet"/>
      <w:lvlText w:val="•"/>
      <w:lvlJc w:val="left"/>
      <w:pPr>
        <w:ind w:left="4160" w:hanging="360"/>
      </w:pPr>
      <w:rPr>
        <w:rFonts w:hint="default"/>
      </w:rPr>
    </w:lvl>
    <w:lvl w:ilvl="4" w:tplc="B4244A14">
      <w:numFmt w:val="bullet"/>
      <w:lvlText w:val="•"/>
      <w:lvlJc w:val="left"/>
      <w:pPr>
        <w:ind w:left="5080" w:hanging="360"/>
      </w:pPr>
      <w:rPr>
        <w:rFonts w:hint="default"/>
      </w:rPr>
    </w:lvl>
    <w:lvl w:ilvl="5" w:tplc="43FC9CC0">
      <w:numFmt w:val="bullet"/>
      <w:lvlText w:val="•"/>
      <w:lvlJc w:val="left"/>
      <w:pPr>
        <w:ind w:left="6000" w:hanging="360"/>
      </w:pPr>
      <w:rPr>
        <w:rFonts w:hint="default"/>
      </w:rPr>
    </w:lvl>
    <w:lvl w:ilvl="6" w:tplc="EA543DA0">
      <w:numFmt w:val="bullet"/>
      <w:lvlText w:val="•"/>
      <w:lvlJc w:val="left"/>
      <w:pPr>
        <w:ind w:left="6920" w:hanging="360"/>
      </w:pPr>
      <w:rPr>
        <w:rFonts w:hint="default"/>
      </w:rPr>
    </w:lvl>
    <w:lvl w:ilvl="7" w:tplc="7F50A9B2">
      <w:numFmt w:val="bullet"/>
      <w:lvlText w:val="•"/>
      <w:lvlJc w:val="left"/>
      <w:pPr>
        <w:ind w:left="7840" w:hanging="360"/>
      </w:pPr>
      <w:rPr>
        <w:rFonts w:hint="default"/>
      </w:rPr>
    </w:lvl>
    <w:lvl w:ilvl="8" w:tplc="94FCF030">
      <w:numFmt w:val="bullet"/>
      <w:lvlText w:val="•"/>
      <w:lvlJc w:val="left"/>
      <w:pPr>
        <w:ind w:left="8760" w:hanging="360"/>
      </w:pPr>
      <w:rPr>
        <w:rFonts w:hint="default"/>
      </w:rPr>
    </w:lvl>
  </w:abstractNum>
  <w:abstractNum w:abstractNumId="106" w15:restartNumberingAfterBreak="0">
    <w:nsid w:val="63D83344"/>
    <w:multiLevelType w:val="multilevel"/>
    <w:tmpl w:val="104CA384"/>
    <w:lvl w:ilvl="0">
      <w:start w:val="19"/>
      <w:numFmt w:val="decimal"/>
      <w:lvlText w:val="%1"/>
      <w:lvlJc w:val="left"/>
      <w:pPr>
        <w:ind w:left="876" w:hanging="561"/>
      </w:pPr>
      <w:rPr>
        <w:rFonts w:hint="default"/>
      </w:rPr>
    </w:lvl>
    <w:lvl w:ilvl="1">
      <w:numFmt w:val="decimal"/>
      <w:lvlText w:val="%1.%2"/>
      <w:lvlJc w:val="left"/>
      <w:pPr>
        <w:ind w:left="876" w:hanging="561"/>
      </w:pPr>
      <w:rPr>
        <w:rFonts w:hint="default"/>
        <w:b/>
        <w:bCs/>
        <w:w w:val="100"/>
        <w:u w:val="thick" w:color="000000"/>
      </w:rPr>
    </w:lvl>
    <w:lvl w:ilvl="2">
      <w:numFmt w:val="bullet"/>
      <w:lvlText w:val="•"/>
      <w:lvlJc w:val="left"/>
      <w:pPr>
        <w:ind w:left="2824" w:hanging="561"/>
      </w:pPr>
      <w:rPr>
        <w:rFonts w:hint="default"/>
      </w:rPr>
    </w:lvl>
    <w:lvl w:ilvl="3">
      <w:numFmt w:val="bullet"/>
      <w:lvlText w:val="•"/>
      <w:lvlJc w:val="left"/>
      <w:pPr>
        <w:ind w:left="3796" w:hanging="561"/>
      </w:pPr>
      <w:rPr>
        <w:rFonts w:hint="default"/>
      </w:rPr>
    </w:lvl>
    <w:lvl w:ilvl="4">
      <w:numFmt w:val="bullet"/>
      <w:lvlText w:val="•"/>
      <w:lvlJc w:val="left"/>
      <w:pPr>
        <w:ind w:left="4768" w:hanging="561"/>
      </w:pPr>
      <w:rPr>
        <w:rFonts w:hint="default"/>
      </w:rPr>
    </w:lvl>
    <w:lvl w:ilvl="5">
      <w:numFmt w:val="bullet"/>
      <w:lvlText w:val="•"/>
      <w:lvlJc w:val="left"/>
      <w:pPr>
        <w:ind w:left="5740" w:hanging="561"/>
      </w:pPr>
      <w:rPr>
        <w:rFonts w:hint="default"/>
      </w:rPr>
    </w:lvl>
    <w:lvl w:ilvl="6">
      <w:numFmt w:val="bullet"/>
      <w:lvlText w:val="•"/>
      <w:lvlJc w:val="left"/>
      <w:pPr>
        <w:ind w:left="6712" w:hanging="561"/>
      </w:pPr>
      <w:rPr>
        <w:rFonts w:hint="default"/>
      </w:rPr>
    </w:lvl>
    <w:lvl w:ilvl="7">
      <w:numFmt w:val="bullet"/>
      <w:lvlText w:val="•"/>
      <w:lvlJc w:val="left"/>
      <w:pPr>
        <w:ind w:left="7684" w:hanging="561"/>
      </w:pPr>
      <w:rPr>
        <w:rFonts w:hint="default"/>
      </w:rPr>
    </w:lvl>
    <w:lvl w:ilvl="8">
      <w:numFmt w:val="bullet"/>
      <w:lvlText w:val="•"/>
      <w:lvlJc w:val="left"/>
      <w:pPr>
        <w:ind w:left="8656" w:hanging="561"/>
      </w:pPr>
      <w:rPr>
        <w:rFonts w:hint="default"/>
      </w:rPr>
    </w:lvl>
  </w:abstractNum>
  <w:abstractNum w:abstractNumId="107" w15:restartNumberingAfterBreak="0">
    <w:nsid w:val="68863A38"/>
    <w:multiLevelType w:val="hybridMultilevel"/>
    <w:tmpl w:val="819E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0168C9"/>
    <w:multiLevelType w:val="multilevel"/>
    <w:tmpl w:val="4E9AFD4C"/>
    <w:lvl w:ilvl="0">
      <w:start w:val="8"/>
      <w:numFmt w:val="decimal"/>
      <w:lvlText w:val="%1"/>
      <w:lvlJc w:val="left"/>
      <w:pPr>
        <w:ind w:left="716" w:hanging="401"/>
      </w:pPr>
      <w:rPr>
        <w:rFonts w:hint="default"/>
      </w:rPr>
    </w:lvl>
    <w:lvl w:ilvl="1">
      <w:numFmt w:val="decimal"/>
      <w:lvlText w:val="%1.%2"/>
      <w:lvlJc w:val="left"/>
      <w:pPr>
        <w:ind w:left="716" w:hanging="401"/>
      </w:pPr>
      <w:rPr>
        <w:rFonts w:hint="default"/>
        <w:b/>
        <w:bCs/>
        <w:w w:val="100"/>
        <w:u w:val="thick" w:color="000000"/>
      </w:rPr>
    </w:lvl>
    <w:lvl w:ilvl="2">
      <w:numFmt w:val="bullet"/>
      <w:lvlText w:val=""/>
      <w:lvlJc w:val="left"/>
      <w:pPr>
        <w:ind w:left="1036" w:hanging="361"/>
      </w:pPr>
      <w:rPr>
        <w:rFonts w:hint="default"/>
        <w:w w:val="100"/>
      </w:rPr>
    </w:lvl>
    <w:lvl w:ilvl="3">
      <w:numFmt w:val="bullet"/>
      <w:lvlText w:val="•"/>
      <w:lvlJc w:val="left"/>
      <w:pPr>
        <w:ind w:left="3164" w:hanging="361"/>
      </w:pPr>
      <w:rPr>
        <w:rFonts w:hint="default"/>
      </w:rPr>
    </w:lvl>
    <w:lvl w:ilvl="4">
      <w:numFmt w:val="bullet"/>
      <w:lvlText w:val="•"/>
      <w:lvlJc w:val="left"/>
      <w:pPr>
        <w:ind w:left="4226" w:hanging="361"/>
      </w:pPr>
      <w:rPr>
        <w:rFonts w:hint="default"/>
      </w:rPr>
    </w:lvl>
    <w:lvl w:ilvl="5">
      <w:numFmt w:val="bullet"/>
      <w:lvlText w:val="•"/>
      <w:lvlJc w:val="left"/>
      <w:pPr>
        <w:ind w:left="5288" w:hanging="361"/>
      </w:pPr>
      <w:rPr>
        <w:rFonts w:hint="default"/>
      </w:rPr>
    </w:lvl>
    <w:lvl w:ilvl="6">
      <w:numFmt w:val="bullet"/>
      <w:lvlText w:val="•"/>
      <w:lvlJc w:val="left"/>
      <w:pPr>
        <w:ind w:left="6351" w:hanging="361"/>
      </w:pPr>
      <w:rPr>
        <w:rFonts w:hint="default"/>
      </w:rPr>
    </w:lvl>
    <w:lvl w:ilvl="7">
      <w:numFmt w:val="bullet"/>
      <w:lvlText w:val="•"/>
      <w:lvlJc w:val="left"/>
      <w:pPr>
        <w:ind w:left="7413" w:hanging="361"/>
      </w:pPr>
      <w:rPr>
        <w:rFonts w:hint="default"/>
      </w:rPr>
    </w:lvl>
    <w:lvl w:ilvl="8">
      <w:numFmt w:val="bullet"/>
      <w:lvlText w:val="•"/>
      <w:lvlJc w:val="left"/>
      <w:pPr>
        <w:ind w:left="8475" w:hanging="361"/>
      </w:pPr>
      <w:rPr>
        <w:rFonts w:hint="default"/>
      </w:rPr>
    </w:lvl>
  </w:abstractNum>
  <w:abstractNum w:abstractNumId="109" w15:restartNumberingAfterBreak="0">
    <w:nsid w:val="6A823965"/>
    <w:multiLevelType w:val="hybridMultilevel"/>
    <w:tmpl w:val="4050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C0723A8"/>
    <w:multiLevelType w:val="multilevel"/>
    <w:tmpl w:val="412C8A60"/>
    <w:lvl w:ilvl="0">
      <w:start w:val="19"/>
      <w:numFmt w:val="decimal"/>
      <w:lvlText w:val="%1"/>
      <w:lvlJc w:val="left"/>
      <w:pPr>
        <w:ind w:left="736" w:hanging="421"/>
      </w:pPr>
      <w:rPr>
        <w:rFonts w:hint="default"/>
      </w:rPr>
    </w:lvl>
    <w:lvl w:ilvl="1">
      <w:numFmt w:val="decimal"/>
      <w:lvlText w:val="%1.%2"/>
      <w:lvlJc w:val="left"/>
      <w:pPr>
        <w:ind w:left="736" w:hanging="421"/>
        <w:jc w:val="right"/>
      </w:pPr>
      <w:rPr>
        <w:rFonts w:ascii="Times New Roman" w:eastAsia="Times New Roman" w:hAnsi="Times New Roman" w:cs="Times New Roman" w:hint="default"/>
        <w:spacing w:val="-2"/>
        <w:w w:val="99"/>
        <w:sz w:val="22"/>
        <w:szCs w:val="22"/>
      </w:rPr>
    </w:lvl>
    <w:lvl w:ilvl="2">
      <w:numFmt w:val="bullet"/>
      <w:lvlText w:val="•"/>
      <w:lvlJc w:val="left"/>
      <w:pPr>
        <w:ind w:left="2712" w:hanging="421"/>
      </w:pPr>
      <w:rPr>
        <w:rFonts w:hint="default"/>
      </w:rPr>
    </w:lvl>
    <w:lvl w:ilvl="3">
      <w:numFmt w:val="bullet"/>
      <w:lvlText w:val="•"/>
      <w:lvlJc w:val="left"/>
      <w:pPr>
        <w:ind w:left="3698" w:hanging="421"/>
      </w:pPr>
      <w:rPr>
        <w:rFonts w:hint="default"/>
      </w:rPr>
    </w:lvl>
    <w:lvl w:ilvl="4">
      <w:numFmt w:val="bullet"/>
      <w:lvlText w:val="•"/>
      <w:lvlJc w:val="left"/>
      <w:pPr>
        <w:ind w:left="4684" w:hanging="421"/>
      </w:pPr>
      <w:rPr>
        <w:rFonts w:hint="default"/>
      </w:rPr>
    </w:lvl>
    <w:lvl w:ilvl="5">
      <w:numFmt w:val="bullet"/>
      <w:lvlText w:val="•"/>
      <w:lvlJc w:val="left"/>
      <w:pPr>
        <w:ind w:left="5670" w:hanging="421"/>
      </w:pPr>
      <w:rPr>
        <w:rFonts w:hint="default"/>
      </w:rPr>
    </w:lvl>
    <w:lvl w:ilvl="6">
      <w:numFmt w:val="bullet"/>
      <w:lvlText w:val="•"/>
      <w:lvlJc w:val="left"/>
      <w:pPr>
        <w:ind w:left="6656" w:hanging="421"/>
      </w:pPr>
      <w:rPr>
        <w:rFonts w:hint="default"/>
      </w:rPr>
    </w:lvl>
    <w:lvl w:ilvl="7">
      <w:numFmt w:val="bullet"/>
      <w:lvlText w:val="•"/>
      <w:lvlJc w:val="left"/>
      <w:pPr>
        <w:ind w:left="7642" w:hanging="421"/>
      </w:pPr>
      <w:rPr>
        <w:rFonts w:hint="default"/>
      </w:rPr>
    </w:lvl>
    <w:lvl w:ilvl="8">
      <w:numFmt w:val="bullet"/>
      <w:lvlText w:val="•"/>
      <w:lvlJc w:val="left"/>
      <w:pPr>
        <w:ind w:left="8628" w:hanging="421"/>
      </w:pPr>
      <w:rPr>
        <w:rFonts w:hint="default"/>
      </w:rPr>
    </w:lvl>
  </w:abstractNum>
  <w:abstractNum w:abstractNumId="111" w15:restartNumberingAfterBreak="0">
    <w:nsid w:val="6C9428D2"/>
    <w:multiLevelType w:val="hybridMultilevel"/>
    <w:tmpl w:val="7A8AA66C"/>
    <w:lvl w:ilvl="0" w:tplc="07405CC0">
      <w:numFmt w:val="bullet"/>
      <w:lvlText w:val=""/>
      <w:lvlJc w:val="left"/>
      <w:pPr>
        <w:ind w:left="447" w:hanging="360"/>
      </w:pPr>
      <w:rPr>
        <w:rFonts w:ascii="Symbol" w:eastAsia="Symbol" w:hAnsi="Symbol" w:cs="Symbol" w:hint="default"/>
        <w:w w:val="100"/>
        <w:sz w:val="22"/>
        <w:szCs w:val="22"/>
      </w:rPr>
    </w:lvl>
    <w:lvl w:ilvl="1" w:tplc="CF462D90">
      <w:numFmt w:val="bullet"/>
      <w:lvlText w:val="•"/>
      <w:lvlJc w:val="left"/>
      <w:pPr>
        <w:ind w:left="1133" w:hanging="360"/>
      </w:pPr>
      <w:rPr>
        <w:rFonts w:hint="default"/>
      </w:rPr>
    </w:lvl>
    <w:lvl w:ilvl="2" w:tplc="5FF0E060">
      <w:numFmt w:val="bullet"/>
      <w:lvlText w:val="•"/>
      <w:lvlJc w:val="left"/>
      <w:pPr>
        <w:ind w:left="1826" w:hanging="360"/>
      </w:pPr>
      <w:rPr>
        <w:rFonts w:hint="default"/>
      </w:rPr>
    </w:lvl>
    <w:lvl w:ilvl="3" w:tplc="6BB0E0E8">
      <w:numFmt w:val="bullet"/>
      <w:lvlText w:val="•"/>
      <w:lvlJc w:val="left"/>
      <w:pPr>
        <w:ind w:left="2519" w:hanging="360"/>
      </w:pPr>
      <w:rPr>
        <w:rFonts w:hint="default"/>
      </w:rPr>
    </w:lvl>
    <w:lvl w:ilvl="4" w:tplc="C59438B0">
      <w:numFmt w:val="bullet"/>
      <w:lvlText w:val="•"/>
      <w:lvlJc w:val="left"/>
      <w:pPr>
        <w:ind w:left="3212" w:hanging="360"/>
      </w:pPr>
      <w:rPr>
        <w:rFonts w:hint="default"/>
      </w:rPr>
    </w:lvl>
    <w:lvl w:ilvl="5" w:tplc="2DCA12E2">
      <w:numFmt w:val="bullet"/>
      <w:lvlText w:val="•"/>
      <w:lvlJc w:val="left"/>
      <w:pPr>
        <w:ind w:left="3905" w:hanging="360"/>
      </w:pPr>
      <w:rPr>
        <w:rFonts w:hint="default"/>
      </w:rPr>
    </w:lvl>
    <w:lvl w:ilvl="6" w:tplc="D4D81402">
      <w:numFmt w:val="bullet"/>
      <w:lvlText w:val="•"/>
      <w:lvlJc w:val="left"/>
      <w:pPr>
        <w:ind w:left="4598" w:hanging="360"/>
      </w:pPr>
      <w:rPr>
        <w:rFonts w:hint="default"/>
      </w:rPr>
    </w:lvl>
    <w:lvl w:ilvl="7" w:tplc="F4D6538C">
      <w:numFmt w:val="bullet"/>
      <w:lvlText w:val="•"/>
      <w:lvlJc w:val="left"/>
      <w:pPr>
        <w:ind w:left="5291" w:hanging="360"/>
      </w:pPr>
      <w:rPr>
        <w:rFonts w:hint="default"/>
      </w:rPr>
    </w:lvl>
    <w:lvl w:ilvl="8" w:tplc="A6187C3A">
      <w:numFmt w:val="bullet"/>
      <w:lvlText w:val="•"/>
      <w:lvlJc w:val="left"/>
      <w:pPr>
        <w:ind w:left="5984" w:hanging="360"/>
      </w:pPr>
      <w:rPr>
        <w:rFonts w:hint="default"/>
      </w:rPr>
    </w:lvl>
  </w:abstractNum>
  <w:abstractNum w:abstractNumId="112" w15:restartNumberingAfterBreak="0">
    <w:nsid w:val="6F310653"/>
    <w:multiLevelType w:val="hybridMultilevel"/>
    <w:tmpl w:val="7E08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0220C80"/>
    <w:multiLevelType w:val="hybridMultilevel"/>
    <w:tmpl w:val="575E1862"/>
    <w:lvl w:ilvl="0" w:tplc="D3028A0A">
      <w:numFmt w:val="bullet"/>
      <w:lvlText w:val=""/>
      <w:lvlJc w:val="left"/>
      <w:pPr>
        <w:ind w:left="830" w:hanging="360"/>
      </w:pPr>
      <w:rPr>
        <w:rFonts w:ascii="Symbol" w:eastAsia="Symbol" w:hAnsi="Symbol" w:cs="Symbol" w:hint="default"/>
        <w:w w:val="100"/>
        <w:sz w:val="18"/>
        <w:szCs w:val="18"/>
      </w:rPr>
    </w:lvl>
    <w:lvl w:ilvl="1" w:tplc="0FEE5A92">
      <w:numFmt w:val="bullet"/>
      <w:lvlText w:val="•"/>
      <w:lvlJc w:val="left"/>
      <w:pPr>
        <w:ind w:left="1429" w:hanging="360"/>
      </w:pPr>
      <w:rPr>
        <w:rFonts w:hint="default"/>
      </w:rPr>
    </w:lvl>
    <w:lvl w:ilvl="2" w:tplc="0BF2C70C">
      <w:numFmt w:val="bullet"/>
      <w:lvlText w:val="•"/>
      <w:lvlJc w:val="left"/>
      <w:pPr>
        <w:ind w:left="2018" w:hanging="360"/>
      </w:pPr>
      <w:rPr>
        <w:rFonts w:hint="default"/>
      </w:rPr>
    </w:lvl>
    <w:lvl w:ilvl="3" w:tplc="A37EB376">
      <w:numFmt w:val="bullet"/>
      <w:lvlText w:val="•"/>
      <w:lvlJc w:val="left"/>
      <w:pPr>
        <w:ind w:left="2607" w:hanging="360"/>
      </w:pPr>
      <w:rPr>
        <w:rFonts w:hint="default"/>
      </w:rPr>
    </w:lvl>
    <w:lvl w:ilvl="4" w:tplc="6D96A074">
      <w:numFmt w:val="bullet"/>
      <w:lvlText w:val="•"/>
      <w:lvlJc w:val="left"/>
      <w:pPr>
        <w:ind w:left="3197" w:hanging="360"/>
      </w:pPr>
      <w:rPr>
        <w:rFonts w:hint="default"/>
      </w:rPr>
    </w:lvl>
    <w:lvl w:ilvl="5" w:tplc="2538520E">
      <w:numFmt w:val="bullet"/>
      <w:lvlText w:val="•"/>
      <w:lvlJc w:val="left"/>
      <w:pPr>
        <w:ind w:left="3786" w:hanging="360"/>
      </w:pPr>
      <w:rPr>
        <w:rFonts w:hint="default"/>
      </w:rPr>
    </w:lvl>
    <w:lvl w:ilvl="6" w:tplc="486CE3FC">
      <w:numFmt w:val="bullet"/>
      <w:lvlText w:val="•"/>
      <w:lvlJc w:val="left"/>
      <w:pPr>
        <w:ind w:left="4375" w:hanging="360"/>
      </w:pPr>
      <w:rPr>
        <w:rFonts w:hint="default"/>
      </w:rPr>
    </w:lvl>
    <w:lvl w:ilvl="7" w:tplc="E73CA972">
      <w:numFmt w:val="bullet"/>
      <w:lvlText w:val="•"/>
      <w:lvlJc w:val="left"/>
      <w:pPr>
        <w:ind w:left="4965" w:hanging="360"/>
      </w:pPr>
      <w:rPr>
        <w:rFonts w:hint="default"/>
      </w:rPr>
    </w:lvl>
    <w:lvl w:ilvl="8" w:tplc="2C4CBE30">
      <w:numFmt w:val="bullet"/>
      <w:lvlText w:val="•"/>
      <w:lvlJc w:val="left"/>
      <w:pPr>
        <w:ind w:left="5554" w:hanging="360"/>
      </w:pPr>
      <w:rPr>
        <w:rFonts w:hint="default"/>
      </w:rPr>
    </w:lvl>
  </w:abstractNum>
  <w:abstractNum w:abstractNumId="114" w15:restartNumberingAfterBreak="0">
    <w:nsid w:val="7036209A"/>
    <w:multiLevelType w:val="multilevel"/>
    <w:tmpl w:val="FB78F892"/>
    <w:lvl w:ilvl="0">
      <w:start w:val="1"/>
      <w:numFmt w:val="decimal"/>
      <w:lvlText w:val="%1"/>
      <w:lvlJc w:val="left"/>
      <w:pPr>
        <w:ind w:left="716" w:hanging="401"/>
      </w:pPr>
      <w:rPr>
        <w:rFonts w:hint="default"/>
      </w:rPr>
    </w:lvl>
    <w:lvl w:ilvl="1">
      <w:numFmt w:val="decimal"/>
      <w:lvlText w:val="%1.%2"/>
      <w:lvlJc w:val="left"/>
      <w:pPr>
        <w:ind w:left="716" w:hanging="401"/>
      </w:pPr>
      <w:rPr>
        <w:rFonts w:hint="default"/>
        <w:b/>
        <w:bCs/>
        <w:w w:val="100"/>
        <w:u w:val="thick" w:color="000000"/>
      </w:rPr>
    </w:lvl>
    <w:lvl w:ilvl="2">
      <w:numFmt w:val="bullet"/>
      <w:lvlText w:val="•"/>
      <w:lvlJc w:val="left"/>
      <w:pPr>
        <w:ind w:left="2696" w:hanging="401"/>
      </w:pPr>
      <w:rPr>
        <w:rFonts w:hint="default"/>
      </w:rPr>
    </w:lvl>
    <w:lvl w:ilvl="3">
      <w:numFmt w:val="bullet"/>
      <w:lvlText w:val="•"/>
      <w:lvlJc w:val="left"/>
      <w:pPr>
        <w:ind w:left="3684" w:hanging="401"/>
      </w:pPr>
      <w:rPr>
        <w:rFonts w:hint="default"/>
      </w:rPr>
    </w:lvl>
    <w:lvl w:ilvl="4">
      <w:numFmt w:val="bullet"/>
      <w:lvlText w:val="•"/>
      <w:lvlJc w:val="left"/>
      <w:pPr>
        <w:ind w:left="4672" w:hanging="401"/>
      </w:pPr>
      <w:rPr>
        <w:rFonts w:hint="default"/>
      </w:rPr>
    </w:lvl>
    <w:lvl w:ilvl="5">
      <w:numFmt w:val="bullet"/>
      <w:lvlText w:val="•"/>
      <w:lvlJc w:val="left"/>
      <w:pPr>
        <w:ind w:left="5660" w:hanging="401"/>
      </w:pPr>
      <w:rPr>
        <w:rFonts w:hint="default"/>
      </w:rPr>
    </w:lvl>
    <w:lvl w:ilvl="6">
      <w:numFmt w:val="bullet"/>
      <w:lvlText w:val="•"/>
      <w:lvlJc w:val="left"/>
      <w:pPr>
        <w:ind w:left="6648" w:hanging="401"/>
      </w:pPr>
      <w:rPr>
        <w:rFonts w:hint="default"/>
      </w:rPr>
    </w:lvl>
    <w:lvl w:ilvl="7">
      <w:numFmt w:val="bullet"/>
      <w:lvlText w:val="•"/>
      <w:lvlJc w:val="left"/>
      <w:pPr>
        <w:ind w:left="7636" w:hanging="401"/>
      </w:pPr>
      <w:rPr>
        <w:rFonts w:hint="default"/>
      </w:rPr>
    </w:lvl>
    <w:lvl w:ilvl="8">
      <w:numFmt w:val="bullet"/>
      <w:lvlText w:val="•"/>
      <w:lvlJc w:val="left"/>
      <w:pPr>
        <w:ind w:left="8624" w:hanging="401"/>
      </w:pPr>
      <w:rPr>
        <w:rFonts w:hint="default"/>
      </w:rPr>
    </w:lvl>
  </w:abstractNum>
  <w:abstractNum w:abstractNumId="115" w15:restartNumberingAfterBreak="0">
    <w:nsid w:val="703C09DC"/>
    <w:multiLevelType w:val="hybridMultilevel"/>
    <w:tmpl w:val="DF36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3E60999"/>
    <w:multiLevelType w:val="hybridMultilevel"/>
    <w:tmpl w:val="B85634E8"/>
    <w:lvl w:ilvl="0" w:tplc="115A1440">
      <w:start w:val="1"/>
      <w:numFmt w:val="decimal"/>
      <w:lvlText w:val="%1."/>
      <w:lvlJc w:val="left"/>
      <w:pPr>
        <w:ind w:left="1756" w:hanging="360"/>
      </w:pPr>
      <w:rPr>
        <w:rFonts w:ascii="Times New Roman" w:eastAsia="Times New Roman" w:hAnsi="Times New Roman" w:cs="Times New Roman" w:hint="default"/>
        <w:spacing w:val="-25"/>
        <w:w w:val="99"/>
        <w:sz w:val="22"/>
        <w:szCs w:val="22"/>
      </w:rPr>
    </w:lvl>
    <w:lvl w:ilvl="1" w:tplc="4DE85694">
      <w:numFmt w:val="bullet"/>
      <w:lvlText w:val="•"/>
      <w:lvlJc w:val="left"/>
      <w:pPr>
        <w:ind w:left="2644" w:hanging="360"/>
      </w:pPr>
      <w:rPr>
        <w:rFonts w:hint="default"/>
      </w:rPr>
    </w:lvl>
    <w:lvl w:ilvl="2" w:tplc="D6ECCB2E">
      <w:numFmt w:val="bullet"/>
      <w:lvlText w:val="•"/>
      <w:lvlJc w:val="left"/>
      <w:pPr>
        <w:ind w:left="3528" w:hanging="360"/>
      </w:pPr>
      <w:rPr>
        <w:rFonts w:hint="default"/>
      </w:rPr>
    </w:lvl>
    <w:lvl w:ilvl="3" w:tplc="1EC603A8">
      <w:numFmt w:val="bullet"/>
      <w:lvlText w:val="•"/>
      <w:lvlJc w:val="left"/>
      <w:pPr>
        <w:ind w:left="4412" w:hanging="360"/>
      </w:pPr>
      <w:rPr>
        <w:rFonts w:hint="default"/>
      </w:rPr>
    </w:lvl>
    <w:lvl w:ilvl="4" w:tplc="C002858C">
      <w:numFmt w:val="bullet"/>
      <w:lvlText w:val="•"/>
      <w:lvlJc w:val="left"/>
      <w:pPr>
        <w:ind w:left="5296" w:hanging="360"/>
      </w:pPr>
      <w:rPr>
        <w:rFonts w:hint="default"/>
      </w:rPr>
    </w:lvl>
    <w:lvl w:ilvl="5" w:tplc="ACE8CBA8">
      <w:numFmt w:val="bullet"/>
      <w:lvlText w:val="•"/>
      <w:lvlJc w:val="left"/>
      <w:pPr>
        <w:ind w:left="6180" w:hanging="360"/>
      </w:pPr>
      <w:rPr>
        <w:rFonts w:hint="default"/>
      </w:rPr>
    </w:lvl>
    <w:lvl w:ilvl="6" w:tplc="70A26EC6">
      <w:numFmt w:val="bullet"/>
      <w:lvlText w:val="•"/>
      <w:lvlJc w:val="left"/>
      <w:pPr>
        <w:ind w:left="7064" w:hanging="360"/>
      </w:pPr>
      <w:rPr>
        <w:rFonts w:hint="default"/>
      </w:rPr>
    </w:lvl>
    <w:lvl w:ilvl="7" w:tplc="3490FCB6">
      <w:numFmt w:val="bullet"/>
      <w:lvlText w:val="•"/>
      <w:lvlJc w:val="left"/>
      <w:pPr>
        <w:ind w:left="7948" w:hanging="360"/>
      </w:pPr>
      <w:rPr>
        <w:rFonts w:hint="default"/>
      </w:rPr>
    </w:lvl>
    <w:lvl w:ilvl="8" w:tplc="9160ADB8">
      <w:numFmt w:val="bullet"/>
      <w:lvlText w:val="•"/>
      <w:lvlJc w:val="left"/>
      <w:pPr>
        <w:ind w:left="8832" w:hanging="360"/>
      </w:pPr>
      <w:rPr>
        <w:rFonts w:hint="default"/>
      </w:rPr>
    </w:lvl>
  </w:abstractNum>
  <w:abstractNum w:abstractNumId="117" w15:restartNumberingAfterBreak="0">
    <w:nsid w:val="77EA1E40"/>
    <w:multiLevelType w:val="multilevel"/>
    <w:tmpl w:val="6FB4EA7E"/>
    <w:lvl w:ilvl="0">
      <w:start w:val="6"/>
      <w:numFmt w:val="decimal"/>
      <w:lvlText w:val="%1"/>
      <w:lvlJc w:val="left"/>
      <w:pPr>
        <w:ind w:left="716" w:hanging="401"/>
      </w:pPr>
      <w:rPr>
        <w:rFonts w:hint="default"/>
      </w:rPr>
    </w:lvl>
    <w:lvl w:ilvl="1">
      <w:numFmt w:val="decimal"/>
      <w:lvlText w:val="%1.%2"/>
      <w:lvlJc w:val="left"/>
      <w:pPr>
        <w:ind w:left="716" w:hanging="401"/>
      </w:pPr>
      <w:rPr>
        <w:rFonts w:ascii="Times New Roman" w:eastAsia="Times New Roman" w:hAnsi="Times New Roman" w:cs="Times New Roman" w:hint="default"/>
        <w:b/>
        <w:bCs/>
        <w:w w:val="100"/>
        <w:sz w:val="30"/>
        <w:szCs w:val="30"/>
        <w:u w:val="thick" w:color="000000"/>
      </w:rPr>
    </w:lvl>
    <w:lvl w:ilvl="2">
      <w:numFmt w:val="bullet"/>
      <w:lvlText w:val=""/>
      <w:lvlJc w:val="left"/>
      <w:pPr>
        <w:ind w:left="1036" w:hanging="361"/>
      </w:pPr>
      <w:rPr>
        <w:rFonts w:ascii="Symbol" w:eastAsia="Symbol" w:hAnsi="Symbol" w:cs="Symbol" w:hint="default"/>
        <w:w w:val="100"/>
        <w:sz w:val="24"/>
        <w:szCs w:val="24"/>
      </w:rPr>
    </w:lvl>
    <w:lvl w:ilvl="3">
      <w:numFmt w:val="bullet"/>
      <w:lvlText w:val="•"/>
      <w:lvlJc w:val="left"/>
      <w:pPr>
        <w:ind w:left="3164" w:hanging="361"/>
      </w:pPr>
      <w:rPr>
        <w:rFonts w:hint="default"/>
      </w:rPr>
    </w:lvl>
    <w:lvl w:ilvl="4">
      <w:numFmt w:val="bullet"/>
      <w:lvlText w:val="•"/>
      <w:lvlJc w:val="left"/>
      <w:pPr>
        <w:ind w:left="4226" w:hanging="361"/>
      </w:pPr>
      <w:rPr>
        <w:rFonts w:hint="default"/>
      </w:rPr>
    </w:lvl>
    <w:lvl w:ilvl="5">
      <w:numFmt w:val="bullet"/>
      <w:lvlText w:val="•"/>
      <w:lvlJc w:val="left"/>
      <w:pPr>
        <w:ind w:left="5288" w:hanging="361"/>
      </w:pPr>
      <w:rPr>
        <w:rFonts w:hint="default"/>
      </w:rPr>
    </w:lvl>
    <w:lvl w:ilvl="6">
      <w:numFmt w:val="bullet"/>
      <w:lvlText w:val="•"/>
      <w:lvlJc w:val="left"/>
      <w:pPr>
        <w:ind w:left="6351" w:hanging="361"/>
      </w:pPr>
      <w:rPr>
        <w:rFonts w:hint="default"/>
      </w:rPr>
    </w:lvl>
    <w:lvl w:ilvl="7">
      <w:numFmt w:val="bullet"/>
      <w:lvlText w:val="•"/>
      <w:lvlJc w:val="left"/>
      <w:pPr>
        <w:ind w:left="7413" w:hanging="361"/>
      </w:pPr>
      <w:rPr>
        <w:rFonts w:hint="default"/>
      </w:rPr>
    </w:lvl>
    <w:lvl w:ilvl="8">
      <w:numFmt w:val="bullet"/>
      <w:lvlText w:val="•"/>
      <w:lvlJc w:val="left"/>
      <w:pPr>
        <w:ind w:left="8475" w:hanging="361"/>
      </w:pPr>
      <w:rPr>
        <w:rFonts w:hint="default"/>
      </w:rPr>
    </w:lvl>
  </w:abstractNum>
  <w:abstractNum w:abstractNumId="118" w15:restartNumberingAfterBreak="0">
    <w:nsid w:val="79E16ED3"/>
    <w:multiLevelType w:val="multilevel"/>
    <w:tmpl w:val="AE687BD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AAA1BAF"/>
    <w:multiLevelType w:val="multilevel"/>
    <w:tmpl w:val="7A52031E"/>
    <w:lvl w:ilvl="0">
      <w:start w:val="5"/>
      <w:numFmt w:val="decimal"/>
      <w:lvlText w:val="%1"/>
      <w:lvlJc w:val="left"/>
      <w:pPr>
        <w:ind w:left="616" w:hanging="301"/>
      </w:pPr>
      <w:rPr>
        <w:rFonts w:hint="default"/>
      </w:rPr>
    </w:lvl>
    <w:lvl w:ilvl="1">
      <w:start w:val="8"/>
      <w:numFmt w:val="decimal"/>
      <w:lvlText w:val="%1.%2"/>
      <w:lvlJc w:val="left"/>
      <w:pPr>
        <w:ind w:left="616" w:hanging="301"/>
        <w:jc w:val="right"/>
      </w:pPr>
      <w:rPr>
        <w:rFonts w:ascii="Times New Roman" w:eastAsia="Times New Roman" w:hAnsi="Times New Roman" w:cs="Times New Roman" w:hint="default"/>
        <w:spacing w:val="-2"/>
        <w:w w:val="99"/>
        <w:sz w:val="22"/>
        <w:szCs w:val="22"/>
      </w:rPr>
    </w:lvl>
    <w:lvl w:ilvl="2">
      <w:numFmt w:val="bullet"/>
      <w:lvlText w:val="•"/>
      <w:lvlJc w:val="left"/>
      <w:pPr>
        <w:ind w:left="2616" w:hanging="301"/>
      </w:pPr>
      <w:rPr>
        <w:rFonts w:hint="default"/>
      </w:rPr>
    </w:lvl>
    <w:lvl w:ilvl="3">
      <w:numFmt w:val="bullet"/>
      <w:lvlText w:val="•"/>
      <w:lvlJc w:val="left"/>
      <w:pPr>
        <w:ind w:left="3614" w:hanging="301"/>
      </w:pPr>
      <w:rPr>
        <w:rFonts w:hint="default"/>
      </w:rPr>
    </w:lvl>
    <w:lvl w:ilvl="4">
      <w:numFmt w:val="bullet"/>
      <w:lvlText w:val="•"/>
      <w:lvlJc w:val="left"/>
      <w:pPr>
        <w:ind w:left="4612" w:hanging="301"/>
      </w:pPr>
      <w:rPr>
        <w:rFonts w:hint="default"/>
      </w:rPr>
    </w:lvl>
    <w:lvl w:ilvl="5">
      <w:numFmt w:val="bullet"/>
      <w:lvlText w:val="•"/>
      <w:lvlJc w:val="left"/>
      <w:pPr>
        <w:ind w:left="5610" w:hanging="301"/>
      </w:pPr>
      <w:rPr>
        <w:rFonts w:hint="default"/>
      </w:rPr>
    </w:lvl>
    <w:lvl w:ilvl="6">
      <w:numFmt w:val="bullet"/>
      <w:lvlText w:val="•"/>
      <w:lvlJc w:val="left"/>
      <w:pPr>
        <w:ind w:left="6608" w:hanging="301"/>
      </w:pPr>
      <w:rPr>
        <w:rFonts w:hint="default"/>
      </w:rPr>
    </w:lvl>
    <w:lvl w:ilvl="7">
      <w:numFmt w:val="bullet"/>
      <w:lvlText w:val="•"/>
      <w:lvlJc w:val="left"/>
      <w:pPr>
        <w:ind w:left="7606" w:hanging="301"/>
      </w:pPr>
      <w:rPr>
        <w:rFonts w:hint="default"/>
      </w:rPr>
    </w:lvl>
    <w:lvl w:ilvl="8">
      <w:numFmt w:val="bullet"/>
      <w:lvlText w:val="•"/>
      <w:lvlJc w:val="left"/>
      <w:pPr>
        <w:ind w:left="8604" w:hanging="301"/>
      </w:pPr>
      <w:rPr>
        <w:rFonts w:hint="default"/>
      </w:rPr>
    </w:lvl>
  </w:abstractNum>
  <w:abstractNum w:abstractNumId="120" w15:restartNumberingAfterBreak="0">
    <w:nsid w:val="7AC353B8"/>
    <w:multiLevelType w:val="hybridMultilevel"/>
    <w:tmpl w:val="1940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C11726A"/>
    <w:multiLevelType w:val="multilevel"/>
    <w:tmpl w:val="2452E9EC"/>
    <w:lvl w:ilvl="0">
      <w:start w:val="7"/>
      <w:numFmt w:val="decimal"/>
      <w:lvlText w:val="%1"/>
      <w:lvlJc w:val="left"/>
      <w:pPr>
        <w:ind w:left="836" w:hanging="301"/>
      </w:pPr>
      <w:rPr>
        <w:rFonts w:hint="default"/>
      </w:rPr>
    </w:lvl>
    <w:lvl w:ilvl="1">
      <w:start w:val="2"/>
      <w:numFmt w:val="decimal"/>
      <w:lvlText w:val="%1.%2"/>
      <w:lvlJc w:val="left"/>
      <w:pPr>
        <w:ind w:left="836" w:hanging="301"/>
      </w:pPr>
      <w:rPr>
        <w:rFonts w:hint="default"/>
        <w:spacing w:val="-2"/>
        <w:w w:val="99"/>
      </w:rPr>
    </w:lvl>
    <w:lvl w:ilvl="2">
      <w:numFmt w:val="bullet"/>
      <w:lvlText w:val="•"/>
      <w:lvlJc w:val="left"/>
      <w:pPr>
        <w:ind w:left="2792" w:hanging="301"/>
      </w:pPr>
      <w:rPr>
        <w:rFonts w:hint="default"/>
      </w:rPr>
    </w:lvl>
    <w:lvl w:ilvl="3">
      <w:numFmt w:val="bullet"/>
      <w:lvlText w:val="•"/>
      <w:lvlJc w:val="left"/>
      <w:pPr>
        <w:ind w:left="3768" w:hanging="301"/>
      </w:pPr>
      <w:rPr>
        <w:rFonts w:hint="default"/>
      </w:rPr>
    </w:lvl>
    <w:lvl w:ilvl="4">
      <w:numFmt w:val="bullet"/>
      <w:lvlText w:val="•"/>
      <w:lvlJc w:val="left"/>
      <w:pPr>
        <w:ind w:left="4744" w:hanging="301"/>
      </w:pPr>
      <w:rPr>
        <w:rFonts w:hint="default"/>
      </w:rPr>
    </w:lvl>
    <w:lvl w:ilvl="5">
      <w:numFmt w:val="bullet"/>
      <w:lvlText w:val="•"/>
      <w:lvlJc w:val="left"/>
      <w:pPr>
        <w:ind w:left="5720" w:hanging="301"/>
      </w:pPr>
      <w:rPr>
        <w:rFonts w:hint="default"/>
      </w:rPr>
    </w:lvl>
    <w:lvl w:ilvl="6">
      <w:numFmt w:val="bullet"/>
      <w:lvlText w:val="•"/>
      <w:lvlJc w:val="left"/>
      <w:pPr>
        <w:ind w:left="6696" w:hanging="301"/>
      </w:pPr>
      <w:rPr>
        <w:rFonts w:hint="default"/>
      </w:rPr>
    </w:lvl>
    <w:lvl w:ilvl="7">
      <w:numFmt w:val="bullet"/>
      <w:lvlText w:val="•"/>
      <w:lvlJc w:val="left"/>
      <w:pPr>
        <w:ind w:left="7672" w:hanging="301"/>
      </w:pPr>
      <w:rPr>
        <w:rFonts w:hint="default"/>
      </w:rPr>
    </w:lvl>
    <w:lvl w:ilvl="8">
      <w:numFmt w:val="bullet"/>
      <w:lvlText w:val="•"/>
      <w:lvlJc w:val="left"/>
      <w:pPr>
        <w:ind w:left="8648" w:hanging="301"/>
      </w:pPr>
      <w:rPr>
        <w:rFonts w:hint="default"/>
      </w:rPr>
    </w:lvl>
  </w:abstractNum>
  <w:abstractNum w:abstractNumId="122" w15:restartNumberingAfterBreak="0">
    <w:nsid w:val="7C436E0D"/>
    <w:multiLevelType w:val="hybridMultilevel"/>
    <w:tmpl w:val="94ECC7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3" w15:restartNumberingAfterBreak="0">
    <w:nsid w:val="7CA1742B"/>
    <w:multiLevelType w:val="hybridMultilevel"/>
    <w:tmpl w:val="D8CCAD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284CF4"/>
    <w:multiLevelType w:val="multilevel"/>
    <w:tmpl w:val="BE8C9CC8"/>
    <w:lvl w:ilvl="0">
      <w:start w:val="17"/>
      <w:numFmt w:val="decimal"/>
      <w:lvlText w:val="%1"/>
      <w:lvlJc w:val="left"/>
      <w:pPr>
        <w:ind w:left="806" w:hanging="491"/>
      </w:pPr>
      <w:rPr>
        <w:rFonts w:hint="default"/>
      </w:rPr>
    </w:lvl>
    <w:lvl w:ilvl="1">
      <w:start w:val="2"/>
      <w:numFmt w:val="decimal"/>
      <w:lvlText w:val="%1.%2"/>
      <w:lvlJc w:val="left"/>
      <w:pPr>
        <w:ind w:left="806" w:hanging="491"/>
      </w:pPr>
      <w:rPr>
        <w:rFonts w:ascii="Times New Roman" w:eastAsia="Times New Roman" w:hAnsi="Times New Roman" w:cs="Times New Roman" w:hint="default"/>
        <w:b/>
        <w:bCs/>
        <w:spacing w:val="-6"/>
        <w:w w:val="99"/>
        <w:sz w:val="26"/>
        <w:szCs w:val="26"/>
      </w:rPr>
    </w:lvl>
    <w:lvl w:ilvl="2">
      <w:numFmt w:val="bullet"/>
      <w:lvlText w:val=""/>
      <w:lvlJc w:val="left"/>
      <w:pPr>
        <w:ind w:left="1036" w:hanging="361"/>
      </w:pPr>
      <w:rPr>
        <w:rFonts w:ascii="Symbol" w:eastAsia="Symbol" w:hAnsi="Symbol" w:cs="Symbol" w:hint="default"/>
        <w:w w:val="100"/>
        <w:sz w:val="22"/>
        <w:szCs w:val="22"/>
      </w:rPr>
    </w:lvl>
    <w:lvl w:ilvl="3">
      <w:numFmt w:val="bullet"/>
      <w:lvlText w:val=""/>
      <w:lvlJc w:val="left"/>
      <w:pPr>
        <w:ind w:left="1396" w:hanging="360"/>
      </w:pPr>
      <w:rPr>
        <w:rFonts w:ascii="Wingdings" w:eastAsia="Wingdings" w:hAnsi="Wingdings" w:cs="Wingdings" w:hint="default"/>
        <w:w w:val="100"/>
        <w:sz w:val="20"/>
        <w:szCs w:val="20"/>
      </w:rPr>
    </w:lvl>
    <w:lvl w:ilvl="4">
      <w:numFmt w:val="bullet"/>
      <w:lvlText w:val="•"/>
      <w:lvlJc w:val="left"/>
      <w:pPr>
        <w:ind w:left="3700" w:hanging="360"/>
      </w:pPr>
      <w:rPr>
        <w:rFonts w:hint="default"/>
      </w:rPr>
    </w:lvl>
    <w:lvl w:ilvl="5">
      <w:numFmt w:val="bullet"/>
      <w:lvlText w:val="•"/>
      <w:lvlJc w:val="left"/>
      <w:pPr>
        <w:ind w:left="4850" w:hanging="360"/>
      </w:pPr>
      <w:rPr>
        <w:rFonts w:hint="default"/>
      </w:rPr>
    </w:lvl>
    <w:lvl w:ilvl="6">
      <w:numFmt w:val="bullet"/>
      <w:lvlText w:val="•"/>
      <w:lvlJc w:val="left"/>
      <w:pPr>
        <w:ind w:left="6000" w:hanging="360"/>
      </w:pPr>
      <w:rPr>
        <w:rFonts w:hint="default"/>
      </w:rPr>
    </w:lvl>
    <w:lvl w:ilvl="7">
      <w:numFmt w:val="bullet"/>
      <w:lvlText w:val="•"/>
      <w:lvlJc w:val="left"/>
      <w:pPr>
        <w:ind w:left="7150" w:hanging="360"/>
      </w:pPr>
      <w:rPr>
        <w:rFonts w:hint="default"/>
      </w:rPr>
    </w:lvl>
    <w:lvl w:ilvl="8">
      <w:numFmt w:val="bullet"/>
      <w:lvlText w:val="•"/>
      <w:lvlJc w:val="left"/>
      <w:pPr>
        <w:ind w:left="8300" w:hanging="360"/>
      </w:pPr>
      <w:rPr>
        <w:rFonts w:hint="default"/>
      </w:rPr>
    </w:lvl>
  </w:abstractNum>
  <w:abstractNum w:abstractNumId="125" w15:restartNumberingAfterBreak="0">
    <w:nsid w:val="7DE17676"/>
    <w:multiLevelType w:val="multilevel"/>
    <w:tmpl w:val="BA664BF0"/>
    <w:lvl w:ilvl="0">
      <w:start w:val="4"/>
      <w:numFmt w:val="decimal"/>
      <w:lvlText w:val="%1"/>
      <w:lvlJc w:val="left"/>
      <w:pPr>
        <w:ind w:left="716" w:hanging="401"/>
      </w:pPr>
      <w:rPr>
        <w:rFonts w:hint="default"/>
      </w:rPr>
    </w:lvl>
    <w:lvl w:ilvl="1">
      <w:numFmt w:val="decimal"/>
      <w:lvlText w:val="%1.%2"/>
      <w:lvlJc w:val="left"/>
      <w:pPr>
        <w:ind w:left="716" w:hanging="401"/>
      </w:pPr>
      <w:rPr>
        <w:rFonts w:hint="default"/>
        <w:b/>
        <w:bCs/>
        <w:w w:val="100"/>
        <w:u w:val="thick" w:color="000000"/>
      </w:rPr>
    </w:lvl>
    <w:lvl w:ilvl="2">
      <w:numFmt w:val="bullet"/>
      <w:lvlText w:val=""/>
      <w:lvlJc w:val="left"/>
      <w:pPr>
        <w:ind w:left="1036" w:hanging="361"/>
      </w:pPr>
      <w:rPr>
        <w:rFonts w:hint="default"/>
        <w:w w:val="100"/>
      </w:rPr>
    </w:lvl>
    <w:lvl w:ilvl="3">
      <w:numFmt w:val="bullet"/>
      <w:lvlText w:val=""/>
      <w:lvlJc w:val="left"/>
      <w:pPr>
        <w:ind w:left="1576" w:hanging="450"/>
      </w:pPr>
      <w:rPr>
        <w:rFonts w:hint="default"/>
        <w:w w:val="100"/>
      </w:rPr>
    </w:lvl>
    <w:lvl w:ilvl="4">
      <w:numFmt w:val="bullet"/>
      <w:lvlText w:val="•"/>
      <w:lvlJc w:val="left"/>
      <w:pPr>
        <w:ind w:left="3835" w:hanging="450"/>
      </w:pPr>
      <w:rPr>
        <w:rFonts w:hint="default"/>
      </w:rPr>
    </w:lvl>
    <w:lvl w:ilvl="5">
      <w:numFmt w:val="bullet"/>
      <w:lvlText w:val="•"/>
      <w:lvlJc w:val="left"/>
      <w:pPr>
        <w:ind w:left="4962" w:hanging="450"/>
      </w:pPr>
      <w:rPr>
        <w:rFonts w:hint="default"/>
      </w:rPr>
    </w:lvl>
    <w:lvl w:ilvl="6">
      <w:numFmt w:val="bullet"/>
      <w:lvlText w:val="•"/>
      <w:lvlJc w:val="left"/>
      <w:pPr>
        <w:ind w:left="6090" w:hanging="450"/>
      </w:pPr>
      <w:rPr>
        <w:rFonts w:hint="default"/>
      </w:rPr>
    </w:lvl>
    <w:lvl w:ilvl="7">
      <w:numFmt w:val="bullet"/>
      <w:lvlText w:val="•"/>
      <w:lvlJc w:val="left"/>
      <w:pPr>
        <w:ind w:left="7217" w:hanging="450"/>
      </w:pPr>
      <w:rPr>
        <w:rFonts w:hint="default"/>
      </w:rPr>
    </w:lvl>
    <w:lvl w:ilvl="8">
      <w:numFmt w:val="bullet"/>
      <w:lvlText w:val="•"/>
      <w:lvlJc w:val="left"/>
      <w:pPr>
        <w:ind w:left="8345" w:hanging="450"/>
      </w:pPr>
      <w:rPr>
        <w:rFonts w:hint="default"/>
      </w:rPr>
    </w:lvl>
  </w:abstractNum>
  <w:abstractNum w:abstractNumId="126" w15:restartNumberingAfterBreak="0">
    <w:nsid w:val="7E6F353A"/>
    <w:multiLevelType w:val="multilevel"/>
    <w:tmpl w:val="6486E4FC"/>
    <w:lvl w:ilvl="0">
      <w:start w:val="11"/>
      <w:numFmt w:val="decimal"/>
      <w:lvlText w:val="%1"/>
      <w:lvlJc w:val="left"/>
      <w:pPr>
        <w:ind w:left="795" w:hanging="480"/>
      </w:pPr>
      <w:rPr>
        <w:rFonts w:hint="default"/>
      </w:rPr>
    </w:lvl>
    <w:lvl w:ilvl="1">
      <w:numFmt w:val="decimal"/>
      <w:lvlText w:val="%1.%2"/>
      <w:lvlJc w:val="left"/>
      <w:pPr>
        <w:ind w:left="795" w:hanging="480"/>
        <w:jc w:val="right"/>
      </w:pPr>
      <w:rPr>
        <w:rFonts w:ascii="Times New Roman" w:eastAsia="Times New Roman" w:hAnsi="Times New Roman" w:cs="Times New Roman" w:hint="default"/>
        <w:spacing w:val="-2"/>
        <w:w w:val="99"/>
        <w:sz w:val="24"/>
        <w:szCs w:val="24"/>
      </w:rPr>
    </w:lvl>
    <w:lvl w:ilvl="2">
      <w:numFmt w:val="bullet"/>
      <w:lvlText w:val="•"/>
      <w:lvlJc w:val="left"/>
      <w:pPr>
        <w:ind w:left="2760" w:hanging="480"/>
      </w:pPr>
      <w:rPr>
        <w:rFonts w:hint="default"/>
      </w:rPr>
    </w:lvl>
    <w:lvl w:ilvl="3">
      <w:numFmt w:val="bullet"/>
      <w:lvlText w:val="•"/>
      <w:lvlJc w:val="left"/>
      <w:pPr>
        <w:ind w:left="3740" w:hanging="480"/>
      </w:pPr>
      <w:rPr>
        <w:rFonts w:hint="default"/>
      </w:rPr>
    </w:lvl>
    <w:lvl w:ilvl="4">
      <w:numFmt w:val="bullet"/>
      <w:lvlText w:val="•"/>
      <w:lvlJc w:val="left"/>
      <w:pPr>
        <w:ind w:left="4720" w:hanging="480"/>
      </w:pPr>
      <w:rPr>
        <w:rFonts w:hint="default"/>
      </w:rPr>
    </w:lvl>
    <w:lvl w:ilvl="5">
      <w:numFmt w:val="bullet"/>
      <w:lvlText w:val="•"/>
      <w:lvlJc w:val="left"/>
      <w:pPr>
        <w:ind w:left="5700" w:hanging="480"/>
      </w:pPr>
      <w:rPr>
        <w:rFonts w:hint="default"/>
      </w:rPr>
    </w:lvl>
    <w:lvl w:ilvl="6">
      <w:numFmt w:val="bullet"/>
      <w:lvlText w:val="•"/>
      <w:lvlJc w:val="left"/>
      <w:pPr>
        <w:ind w:left="6680" w:hanging="480"/>
      </w:pPr>
      <w:rPr>
        <w:rFonts w:hint="default"/>
      </w:rPr>
    </w:lvl>
    <w:lvl w:ilvl="7">
      <w:numFmt w:val="bullet"/>
      <w:lvlText w:val="•"/>
      <w:lvlJc w:val="left"/>
      <w:pPr>
        <w:ind w:left="7660" w:hanging="480"/>
      </w:pPr>
      <w:rPr>
        <w:rFonts w:hint="default"/>
      </w:rPr>
    </w:lvl>
    <w:lvl w:ilvl="8">
      <w:numFmt w:val="bullet"/>
      <w:lvlText w:val="•"/>
      <w:lvlJc w:val="left"/>
      <w:pPr>
        <w:ind w:left="8640" w:hanging="480"/>
      </w:pPr>
      <w:rPr>
        <w:rFonts w:hint="default"/>
      </w:rPr>
    </w:lvl>
  </w:abstractNum>
  <w:abstractNum w:abstractNumId="127" w15:restartNumberingAfterBreak="0">
    <w:nsid w:val="7E931358"/>
    <w:multiLevelType w:val="hybridMultilevel"/>
    <w:tmpl w:val="B6AA5050"/>
    <w:lvl w:ilvl="0" w:tplc="93D85BB2">
      <w:numFmt w:val="bullet"/>
      <w:lvlText w:val=""/>
      <w:lvlJc w:val="left"/>
      <w:pPr>
        <w:ind w:left="718" w:hanging="361"/>
      </w:pPr>
      <w:rPr>
        <w:rFonts w:ascii="Symbol" w:eastAsia="Symbol" w:hAnsi="Symbol" w:cs="Symbol" w:hint="default"/>
        <w:w w:val="100"/>
        <w:sz w:val="22"/>
        <w:szCs w:val="22"/>
      </w:rPr>
    </w:lvl>
    <w:lvl w:ilvl="1" w:tplc="5916FEC4">
      <w:numFmt w:val="bullet"/>
      <w:lvlText w:val="•"/>
      <w:lvlJc w:val="left"/>
      <w:pPr>
        <w:ind w:left="1385" w:hanging="361"/>
      </w:pPr>
      <w:rPr>
        <w:rFonts w:hint="default"/>
      </w:rPr>
    </w:lvl>
    <w:lvl w:ilvl="2" w:tplc="492EF8F0">
      <w:numFmt w:val="bullet"/>
      <w:lvlText w:val="•"/>
      <w:lvlJc w:val="left"/>
      <w:pPr>
        <w:ind w:left="2050" w:hanging="361"/>
      </w:pPr>
      <w:rPr>
        <w:rFonts w:hint="default"/>
      </w:rPr>
    </w:lvl>
    <w:lvl w:ilvl="3" w:tplc="DBA60B1E">
      <w:numFmt w:val="bullet"/>
      <w:lvlText w:val="•"/>
      <w:lvlJc w:val="left"/>
      <w:pPr>
        <w:ind w:left="2715" w:hanging="361"/>
      </w:pPr>
      <w:rPr>
        <w:rFonts w:hint="default"/>
      </w:rPr>
    </w:lvl>
    <w:lvl w:ilvl="4" w:tplc="E93A0D42">
      <w:numFmt w:val="bullet"/>
      <w:lvlText w:val="•"/>
      <w:lvlJc w:val="left"/>
      <w:pPr>
        <w:ind w:left="3380" w:hanging="361"/>
      </w:pPr>
      <w:rPr>
        <w:rFonts w:hint="default"/>
      </w:rPr>
    </w:lvl>
    <w:lvl w:ilvl="5" w:tplc="20048D3E">
      <w:numFmt w:val="bullet"/>
      <w:lvlText w:val="•"/>
      <w:lvlJc w:val="left"/>
      <w:pPr>
        <w:ind w:left="4045" w:hanging="361"/>
      </w:pPr>
      <w:rPr>
        <w:rFonts w:hint="default"/>
      </w:rPr>
    </w:lvl>
    <w:lvl w:ilvl="6" w:tplc="20AA5A6C">
      <w:numFmt w:val="bullet"/>
      <w:lvlText w:val="•"/>
      <w:lvlJc w:val="left"/>
      <w:pPr>
        <w:ind w:left="4710" w:hanging="361"/>
      </w:pPr>
      <w:rPr>
        <w:rFonts w:hint="default"/>
      </w:rPr>
    </w:lvl>
    <w:lvl w:ilvl="7" w:tplc="61FA2476">
      <w:numFmt w:val="bullet"/>
      <w:lvlText w:val="•"/>
      <w:lvlJc w:val="left"/>
      <w:pPr>
        <w:ind w:left="5375" w:hanging="361"/>
      </w:pPr>
      <w:rPr>
        <w:rFonts w:hint="default"/>
      </w:rPr>
    </w:lvl>
    <w:lvl w:ilvl="8" w:tplc="29D080AC">
      <w:numFmt w:val="bullet"/>
      <w:lvlText w:val="•"/>
      <w:lvlJc w:val="left"/>
      <w:pPr>
        <w:ind w:left="6040" w:hanging="361"/>
      </w:pPr>
      <w:rPr>
        <w:rFonts w:hint="default"/>
      </w:rPr>
    </w:lvl>
  </w:abstractNum>
  <w:abstractNum w:abstractNumId="128" w15:restartNumberingAfterBreak="0">
    <w:nsid w:val="7F2A35E1"/>
    <w:multiLevelType w:val="multilevel"/>
    <w:tmpl w:val="4B905210"/>
    <w:lvl w:ilvl="0">
      <w:start w:val="3"/>
      <w:numFmt w:val="decimal"/>
      <w:lvlText w:val="%1"/>
      <w:lvlJc w:val="left"/>
      <w:pPr>
        <w:ind w:left="616" w:hanging="301"/>
      </w:pPr>
      <w:rPr>
        <w:rFonts w:hint="default"/>
      </w:rPr>
    </w:lvl>
    <w:lvl w:ilvl="1">
      <w:numFmt w:val="decimal"/>
      <w:lvlText w:val="%1.%2"/>
      <w:lvlJc w:val="left"/>
      <w:pPr>
        <w:ind w:left="616" w:hanging="301"/>
        <w:jc w:val="right"/>
      </w:pPr>
      <w:rPr>
        <w:rFonts w:ascii="Times New Roman" w:eastAsia="Times New Roman" w:hAnsi="Times New Roman" w:cs="Times New Roman" w:hint="default"/>
        <w:spacing w:val="-2"/>
        <w:w w:val="99"/>
        <w:sz w:val="22"/>
        <w:szCs w:val="22"/>
      </w:rPr>
    </w:lvl>
    <w:lvl w:ilvl="2">
      <w:numFmt w:val="bullet"/>
      <w:lvlText w:val="•"/>
      <w:lvlJc w:val="left"/>
      <w:pPr>
        <w:ind w:left="2616" w:hanging="301"/>
      </w:pPr>
      <w:rPr>
        <w:rFonts w:hint="default"/>
      </w:rPr>
    </w:lvl>
    <w:lvl w:ilvl="3">
      <w:numFmt w:val="bullet"/>
      <w:lvlText w:val="•"/>
      <w:lvlJc w:val="left"/>
      <w:pPr>
        <w:ind w:left="3614" w:hanging="301"/>
      </w:pPr>
      <w:rPr>
        <w:rFonts w:hint="default"/>
      </w:rPr>
    </w:lvl>
    <w:lvl w:ilvl="4">
      <w:numFmt w:val="bullet"/>
      <w:lvlText w:val="•"/>
      <w:lvlJc w:val="left"/>
      <w:pPr>
        <w:ind w:left="4612" w:hanging="301"/>
      </w:pPr>
      <w:rPr>
        <w:rFonts w:hint="default"/>
      </w:rPr>
    </w:lvl>
    <w:lvl w:ilvl="5">
      <w:numFmt w:val="bullet"/>
      <w:lvlText w:val="•"/>
      <w:lvlJc w:val="left"/>
      <w:pPr>
        <w:ind w:left="5610" w:hanging="301"/>
      </w:pPr>
      <w:rPr>
        <w:rFonts w:hint="default"/>
      </w:rPr>
    </w:lvl>
    <w:lvl w:ilvl="6">
      <w:numFmt w:val="bullet"/>
      <w:lvlText w:val="•"/>
      <w:lvlJc w:val="left"/>
      <w:pPr>
        <w:ind w:left="6608" w:hanging="301"/>
      </w:pPr>
      <w:rPr>
        <w:rFonts w:hint="default"/>
      </w:rPr>
    </w:lvl>
    <w:lvl w:ilvl="7">
      <w:numFmt w:val="bullet"/>
      <w:lvlText w:val="•"/>
      <w:lvlJc w:val="left"/>
      <w:pPr>
        <w:ind w:left="7606" w:hanging="301"/>
      </w:pPr>
      <w:rPr>
        <w:rFonts w:hint="default"/>
      </w:rPr>
    </w:lvl>
    <w:lvl w:ilvl="8">
      <w:numFmt w:val="bullet"/>
      <w:lvlText w:val="•"/>
      <w:lvlJc w:val="left"/>
      <w:pPr>
        <w:ind w:left="8604" w:hanging="301"/>
      </w:pPr>
      <w:rPr>
        <w:rFonts w:hint="default"/>
      </w:rPr>
    </w:lvl>
  </w:abstractNum>
  <w:num w:numId="1" w16cid:durableId="1089278354">
    <w:abstractNumId w:val="94"/>
  </w:num>
  <w:num w:numId="2" w16cid:durableId="362903337">
    <w:abstractNumId w:val="85"/>
  </w:num>
  <w:num w:numId="3" w16cid:durableId="330720942">
    <w:abstractNumId w:val="102"/>
  </w:num>
  <w:num w:numId="4" w16cid:durableId="1955399750">
    <w:abstractNumId w:val="12"/>
  </w:num>
  <w:num w:numId="5" w16cid:durableId="1425759882">
    <w:abstractNumId w:val="3"/>
  </w:num>
  <w:num w:numId="6" w16cid:durableId="323631980">
    <w:abstractNumId w:val="91"/>
  </w:num>
  <w:num w:numId="7" w16cid:durableId="1479565282">
    <w:abstractNumId w:val="44"/>
  </w:num>
  <w:num w:numId="8" w16cid:durableId="1774322201">
    <w:abstractNumId w:val="38"/>
  </w:num>
  <w:num w:numId="9" w16cid:durableId="871577233">
    <w:abstractNumId w:val="69"/>
  </w:num>
  <w:num w:numId="10" w16cid:durableId="2025743626">
    <w:abstractNumId w:val="84"/>
  </w:num>
  <w:num w:numId="11" w16cid:durableId="1137336034">
    <w:abstractNumId w:val="50"/>
  </w:num>
  <w:num w:numId="12" w16cid:durableId="1161576934">
    <w:abstractNumId w:val="96"/>
  </w:num>
  <w:num w:numId="13" w16cid:durableId="877401210">
    <w:abstractNumId w:val="73"/>
  </w:num>
  <w:num w:numId="14" w16cid:durableId="1014301327">
    <w:abstractNumId w:val="100"/>
  </w:num>
  <w:num w:numId="15" w16cid:durableId="590235409">
    <w:abstractNumId w:val="112"/>
  </w:num>
  <w:num w:numId="16" w16cid:durableId="1278294148">
    <w:abstractNumId w:val="54"/>
  </w:num>
  <w:num w:numId="17" w16cid:durableId="1947804028">
    <w:abstractNumId w:val="11"/>
  </w:num>
  <w:num w:numId="18" w16cid:durableId="637993924">
    <w:abstractNumId w:val="81"/>
  </w:num>
  <w:num w:numId="19" w16cid:durableId="1382441113">
    <w:abstractNumId w:val="30"/>
  </w:num>
  <w:num w:numId="20" w16cid:durableId="2125691328">
    <w:abstractNumId w:val="7"/>
  </w:num>
  <w:num w:numId="21" w16cid:durableId="1183133886">
    <w:abstractNumId w:val="120"/>
  </w:num>
  <w:num w:numId="22" w16cid:durableId="735013682">
    <w:abstractNumId w:val="107"/>
  </w:num>
  <w:num w:numId="23" w16cid:durableId="730268915">
    <w:abstractNumId w:val="14"/>
  </w:num>
  <w:num w:numId="24" w16cid:durableId="1287616794">
    <w:abstractNumId w:val="88"/>
  </w:num>
  <w:num w:numId="25" w16cid:durableId="923492907">
    <w:abstractNumId w:val="20"/>
  </w:num>
  <w:num w:numId="26" w16cid:durableId="520125410">
    <w:abstractNumId w:val="109"/>
  </w:num>
  <w:num w:numId="27" w16cid:durableId="988439788">
    <w:abstractNumId w:val="66"/>
  </w:num>
  <w:num w:numId="28" w16cid:durableId="2110615255">
    <w:abstractNumId w:val="123"/>
  </w:num>
  <w:num w:numId="29" w16cid:durableId="269970311">
    <w:abstractNumId w:val="22"/>
  </w:num>
  <w:num w:numId="30" w16cid:durableId="497812802">
    <w:abstractNumId w:val="4"/>
  </w:num>
  <w:num w:numId="31" w16cid:durableId="1909610792">
    <w:abstractNumId w:val="32"/>
  </w:num>
  <w:num w:numId="32" w16cid:durableId="1930432680">
    <w:abstractNumId w:val="26"/>
  </w:num>
  <w:num w:numId="33" w16cid:durableId="1117602403">
    <w:abstractNumId w:val="52"/>
  </w:num>
  <w:num w:numId="34" w16cid:durableId="21462387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944953">
    <w:abstractNumId w:val="17"/>
  </w:num>
  <w:num w:numId="36" w16cid:durableId="306135354">
    <w:abstractNumId w:val="57"/>
  </w:num>
  <w:num w:numId="37" w16cid:durableId="1251890052">
    <w:abstractNumId w:val="103"/>
  </w:num>
  <w:num w:numId="38" w16cid:durableId="1012222337">
    <w:abstractNumId w:val="40"/>
  </w:num>
  <w:num w:numId="39" w16cid:durableId="769592267">
    <w:abstractNumId w:val="29"/>
  </w:num>
  <w:num w:numId="40" w16cid:durableId="1939173983">
    <w:abstractNumId w:val="105"/>
  </w:num>
  <w:num w:numId="41" w16cid:durableId="1812166857">
    <w:abstractNumId w:val="106"/>
  </w:num>
  <w:num w:numId="42" w16cid:durableId="274141072">
    <w:abstractNumId w:val="42"/>
  </w:num>
  <w:num w:numId="43" w16cid:durableId="1098595354">
    <w:abstractNumId w:val="124"/>
  </w:num>
  <w:num w:numId="44" w16cid:durableId="1925454782">
    <w:abstractNumId w:val="75"/>
  </w:num>
  <w:num w:numId="45" w16cid:durableId="103697230">
    <w:abstractNumId w:val="116"/>
  </w:num>
  <w:num w:numId="46" w16cid:durableId="665716724">
    <w:abstractNumId w:val="25"/>
  </w:num>
  <w:num w:numId="47" w16cid:durableId="1576014065">
    <w:abstractNumId w:val="6"/>
  </w:num>
  <w:num w:numId="48" w16cid:durableId="544411894">
    <w:abstractNumId w:val="60"/>
  </w:num>
  <w:num w:numId="49" w16cid:durableId="1527517909">
    <w:abstractNumId w:val="58"/>
  </w:num>
  <w:num w:numId="50" w16cid:durableId="959339908">
    <w:abstractNumId w:val="89"/>
  </w:num>
  <w:num w:numId="51" w16cid:durableId="1347096683">
    <w:abstractNumId w:val="24"/>
  </w:num>
  <w:num w:numId="52" w16cid:durableId="319429179">
    <w:abstractNumId w:val="18"/>
  </w:num>
  <w:num w:numId="53" w16cid:durableId="1994526950">
    <w:abstractNumId w:val="46"/>
  </w:num>
  <w:num w:numId="54" w16cid:durableId="2025478591">
    <w:abstractNumId w:val="9"/>
  </w:num>
  <w:num w:numId="55" w16cid:durableId="1289508693">
    <w:abstractNumId w:val="47"/>
  </w:num>
  <w:num w:numId="56" w16cid:durableId="582958782">
    <w:abstractNumId w:val="1"/>
  </w:num>
  <w:num w:numId="57" w16cid:durableId="791940205">
    <w:abstractNumId w:val="98"/>
  </w:num>
  <w:num w:numId="58" w16cid:durableId="1496722047">
    <w:abstractNumId w:val="113"/>
  </w:num>
  <w:num w:numId="59" w16cid:durableId="2016109652">
    <w:abstractNumId w:val="35"/>
  </w:num>
  <w:num w:numId="60" w16cid:durableId="825508969">
    <w:abstractNumId w:val="15"/>
  </w:num>
  <w:num w:numId="61" w16cid:durableId="981424629">
    <w:abstractNumId w:val="86"/>
  </w:num>
  <w:num w:numId="62" w16cid:durableId="1383208682">
    <w:abstractNumId w:val="39"/>
  </w:num>
  <w:num w:numId="63" w16cid:durableId="1334260830">
    <w:abstractNumId w:val="13"/>
  </w:num>
  <w:num w:numId="64" w16cid:durableId="786050171">
    <w:abstractNumId w:val="21"/>
  </w:num>
  <w:num w:numId="65" w16cid:durableId="953053820">
    <w:abstractNumId w:val="108"/>
  </w:num>
  <w:num w:numId="66" w16cid:durableId="1553345130">
    <w:abstractNumId w:val="0"/>
  </w:num>
  <w:num w:numId="67" w16cid:durableId="1457600044">
    <w:abstractNumId w:val="28"/>
  </w:num>
  <w:num w:numId="68" w16cid:durableId="1915433965">
    <w:abstractNumId w:val="127"/>
  </w:num>
  <w:num w:numId="69" w16cid:durableId="1180388353">
    <w:abstractNumId w:val="72"/>
  </w:num>
  <w:num w:numId="70" w16cid:durableId="2111927884">
    <w:abstractNumId w:val="104"/>
  </w:num>
  <w:num w:numId="71" w16cid:durableId="361713461">
    <w:abstractNumId w:val="63"/>
  </w:num>
  <w:num w:numId="72" w16cid:durableId="1764374125">
    <w:abstractNumId w:val="111"/>
  </w:num>
  <w:num w:numId="73" w16cid:durableId="909996576">
    <w:abstractNumId w:val="83"/>
  </w:num>
  <w:num w:numId="74" w16cid:durableId="225577979">
    <w:abstractNumId w:val="31"/>
  </w:num>
  <w:num w:numId="75" w16cid:durableId="1168902233">
    <w:abstractNumId w:val="117"/>
  </w:num>
  <w:num w:numId="76" w16cid:durableId="1807041344">
    <w:abstractNumId w:val="2"/>
  </w:num>
  <w:num w:numId="77" w16cid:durableId="786124110">
    <w:abstractNumId w:val="19"/>
  </w:num>
  <w:num w:numId="78" w16cid:durableId="2095197718">
    <w:abstractNumId w:val="90"/>
  </w:num>
  <w:num w:numId="79" w16cid:durableId="1099181006">
    <w:abstractNumId w:val="61"/>
  </w:num>
  <w:num w:numId="80" w16cid:durableId="1076437480">
    <w:abstractNumId w:val="45"/>
  </w:num>
  <w:num w:numId="81" w16cid:durableId="1985348406">
    <w:abstractNumId w:val="8"/>
  </w:num>
  <w:num w:numId="82" w16cid:durableId="1500460632">
    <w:abstractNumId w:val="125"/>
  </w:num>
  <w:num w:numId="83" w16cid:durableId="179128946">
    <w:abstractNumId w:val="43"/>
  </w:num>
  <w:num w:numId="84" w16cid:durableId="1177187009">
    <w:abstractNumId w:val="27"/>
  </w:num>
  <w:num w:numId="85" w16cid:durableId="922303470">
    <w:abstractNumId w:val="114"/>
  </w:num>
  <w:num w:numId="86" w16cid:durableId="1496871835">
    <w:abstractNumId w:val="110"/>
  </w:num>
  <w:num w:numId="87" w16cid:durableId="1541236516">
    <w:abstractNumId w:val="10"/>
  </w:num>
  <w:num w:numId="88" w16cid:durableId="355161315">
    <w:abstractNumId w:val="99"/>
  </w:num>
  <w:num w:numId="89" w16cid:durableId="1118334952">
    <w:abstractNumId w:val="48"/>
  </w:num>
  <w:num w:numId="90" w16cid:durableId="1997226954">
    <w:abstractNumId w:val="87"/>
  </w:num>
  <w:num w:numId="91" w16cid:durableId="1414623200">
    <w:abstractNumId w:val="16"/>
  </w:num>
  <w:num w:numId="92" w16cid:durableId="994841866">
    <w:abstractNumId w:val="92"/>
  </w:num>
  <w:num w:numId="93" w16cid:durableId="1169440383">
    <w:abstractNumId w:val="37"/>
  </w:num>
  <w:num w:numId="94" w16cid:durableId="1452047290">
    <w:abstractNumId w:val="126"/>
  </w:num>
  <w:num w:numId="95" w16cid:durableId="1463306751">
    <w:abstractNumId w:val="95"/>
  </w:num>
  <w:num w:numId="96" w16cid:durableId="145324137">
    <w:abstractNumId w:val="82"/>
  </w:num>
  <w:num w:numId="97" w16cid:durableId="716586067">
    <w:abstractNumId w:val="62"/>
  </w:num>
  <w:num w:numId="98" w16cid:durableId="17895548">
    <w:abstractNumId w:val="68"/>
  </w:num>
  <w:num w:numId="99" w16cid:durableId="126825664">
    <w:abstractNumId w:val="121"/>
  </w:num>
  <w:num w:numId="100" w16cid:durableId="1738743288">
    <w:abstractNumId w:val="119"/>
  </w:num>
  <w:num w:numId="101" w16cid:durableId="1602449923">
    <w:abstractNumId w:val="93"/>
  </w:num>
  <w:num w:numId="102" w16cid:durableId="798953838">
    <w:abstractNumId w:val="128"/>
  </w:num>
  <w:num w:numId="103" w16cid:durableId="1285385211">
    <w:abstractNumId w:val="34"/>
  </w:num>
  <w:num w:numId="104" w16cid:durableId="1053432515">
    <w:abstractNumId w:val="5"/>
  </w:num>
  <w:num w:numId="105" w16cid:durableId="1626229363">
    <w:abstractNumId w:val="65"/>
  </w:num>
  <w:num w:numId="106" w16cid:durableId="1749035264">
    <w:abstractNumId w:val="55"/>
  </w:num>
  <w:num w:numId="107" w16cid:durableId="839808187">
    <w:abstractNumId w:val="115"/>
  </w:num>
  <w:num w:numId="108" w16cid:durableId="1965115674">
    <w:abstractNumId w:val="70"/>
  </w:num>
  <w:num w:numId="109" w16cid:durableId="696006998">
    <w:abstractNumId w:val="101"/>
  </w:num>
  <w:num w:numId="110" w16cid:durableId="1431702352">
    <w:abstractNumId w:val="97"/>
  </w:num>
  <w:num w:numId="111" w16cid:durableId="923953053">
    <w:abstractNumId w:val="74"/>
  </w:num>
  <w:num w:numId="112" w16cid:durableId="766120190">
    <w:abstractNumId w:val="80"/>
  </w:num>
  <w:num w:numId="113" w16cid:durableId="551573079">
    <w:abstractNumId w:val="56"/>
  </w:num>
  <w:num w:numId="114" w16cid:durableId="584873842">
    <w:abstractNumId w:val="77"/>
  </w:num>
  <w:num w:numId="115" w16cid:durableId="899170404">
    <w:abstractNumId w:val="122"/>
  </w:num>
  <w:num w:numId="116" w16cid:durableId="19792053">
    <w:abstractNumId w:val="33"/>
  </w:num>
  <w:num w:numId="117" w16cid:durableId="1144080063">
    <w:abstractNumId w:val="76"/>
  </w:num>
  <w:num w:numId="118" w16cid:durableId="1663659583">
    <w:abstractNumId w:val="41"/>
  </w:num>
  <w:num w:numId="119" w16cid:durableId="507019043">
    <w:abstractNumId w:val="71"/>
  </w:num>
  <w:num w:numId="120" w16cid:durableId="938104934">
    <w:abstractNumId w:val="78"/>
  </w:num>
  <w:num w:numId="121" w16cid:durableId="2103648649">
    <w:abstractNumId w:val="36"/>
  </w:num>
  <w:num w:numId="122" w16cid:durableId="1966696487">
    <w:abstractNumId w:val="67"/>
  </w:num>
  <w:num w:numId="123" w16cid:durableId="1138303931">
    <w:abstractNumId w:val="59"/>
  </w:num>
  <w:num w:numId="124" w16cid:durableId="627131312">
    <w:abstractNumId w:val="53"/>
  </w:num>
  <w:num w:numId="125" w16cid:durableId="1317102910">
    <w:abstractNumId w:val="49"/>
  </w:num>
  <w:num w:numId="126" w16cid:durableId="2076320920">
    <w:abstractNumId w:val="23"/>
  </w:num>
  <w:num w:numId="127" w16cid:durableId="250314154">
    <w:abstractNumId w:val="51"/>
  </w:num>
  <w:num w:numId="128" w16cid:durableId="417408830">
    <w:abstractNumId w:val="118"/>
  </w:num>
  <w:num w:numId="129" w16cid:durableId="637339093">
    <w:abstractNumId w:val="64"/>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wis, Jasmine">
    <w15:presenceInfo w15:providerId="AD" w15:userId="S::56883@icf.com::e3f802d8-7f21-4940-b15e-16a45c9cf9db"/>
  </w15:person>
  <w15:person w15:author="agnes.lamositele">
    <w15:presenceInfo w15:providerId="AD" w15:userId="S::agnes.lamositele_doc.as.gov#ext#@icfonline.onmicrosoft.com::591625f7-a46d-416a-8b5a-545299260f33"/>
  </w15:person>
  <w15:person w15:author="Agnes Lamositele (She/Her)">
    <w15:presenceInfo w15:providerId="AD" w15:userId="S::agnes.lamositele@doc.as.gov::3f344eeb-69cc-477d-b685-b2b2cd707f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NzUyNrMwApIGhko6SsGpxcWZ+XkgBYa1AF3r4ZYsAAAA"/>
  </w:docVars>
  <w:rsids>
    <w:rsidRoot w:val="006A5937"/>
    <w:rsid w:val="0000116D"/>
    <w:rsid w:val="00003BF6"/>
    <w:rsid w:val="00004CF7"/>
    <w:rsid w:val="00005365"/>
    <w:rsid w:val="000156C3"/>
    <w:rsid w:val="00015FFB"/>
    <w:rsid w:val="0002178C"/>
    <w:rsid w:val="00023CC5"/>
    <w:rsid w:val="00036C5B"/>
    <w:rsid w:val="00037A93"/>
    <w:rsid w:val="00041803"/>
    <w:rsid w:val="000428E5"/>
    <w:rsid w:val="00042E7E"/>
    <w:rsid w:val="000436CB"/>
    <w:rsid w:val="000468DE"/>
    <w:rsid w:val="000535E0"/>
    <w:rsid w:val="000572DE"/>
    <w:rsid w:val="00071608"/>
    <w:rsid w:val="00074030"/>
    <w:rsid w:val="00075398"/>
    <w:rsid w:val="0008702A"/>
    <w:rsid w:val="00091525"/>
    <w:rsid w:val="00095A3C"/>
    <w:rsid w:val="000A001B"/>
    <w:rsid w:val="000A2B52"/>
    <w:rsid w:val="000A3D50"/>
    <w:rsid w:val="000A71CF"/>
    <w:rsid w:val="000B74F8"/>
    <w:rsid w:val="000C4C3B"/>
    <w:rsid w:val="000C796E"/>
    <w:rsid w:val="000D6842"/>
    <w:rsid w:val="000E25C8"/>
    <w:rsid w:val="000E338C"/>
    <w:rsid w:val="000E3798"/>
    <w:rsid w:val="000E3E0C"/>
    <w:rsid w:val="000E4A7F"/>
    <w:rsid w:val="000E5967"/>
    <w:rsid w:val="000F1C02"/>
    <w:rsid w:val="000F679A"/>
    <w:rsid w:val="00101201"/>
    <w:rsid w:val="00101284"/>
    <w:rsid w:val="00101EDC"/>
    <w:rsid w:val="00103EFA"/>
    <w:rsid w:val="0011075D"/>
    <w:rsid w:val="00113BF0"/>
    <w:rsid w:val="00120837"/>
    <w:rsid w:val="00124C4B"/>
    <w:rsid w:val="0012682A"/>
    <w:rsid w:val="00126BCF"/>
    <w:rsid w:val="00137653"/>
    <w:rsid w:val="001377F6"/>
    <w:rsid w:val="00140064"/>
    <w:rsid w:val="00144019"/>
    <w:rsid w:val="00153557"/>
    <w:rsid w:val="001556E2"/>
    <w:rsid w:val="00164423"/>
    <w:rsid w:val="0016442B"/>
    <w:rsid w:val="001668F1"/>
    <w:rsid w:val="00166BD1"/>
    <w:rsid w:val="0017069A"/>
    <w:rsid w:val="00176230"/>
    <w:rsid w:val="00177800"/>
    <w:rsid w:val="00184914"/>
    <w:rsid w:val="0018621D"/>
    <w:rsid w:val="00186665"/>
    <w:rsid w:val="001900AB"/>
    <w:rsid w:val="00196C9A"/>
    <w:rsid w:val="001972C2"/>
    <w:rsid w:val="001A056B"/>
    <w:rsid w:val="001A557F"/>
    <w:rsid w:val="001A7219"/>
    <w:rsid w:val="001B4268"/>
    <w:rsid w:val="001B51EF"/>
    <w:rsid w:val="001C446F"/>
    <w:rsid w:val="001C6428"/>
    <w:rsid w:val="001C66A5"/>
    <w:rsid w:val="001C7E33"/>
    <w:rsid w:val="001D713D"/>
    <w:rsid w:val="001E53A0"/>
    <w:rsid w:val="001E5FE8"/>
    <w:rsid w:val="001E7B10"/>
    <w:rsid w:val="001F09DC"/>
    <w:rsid w:val="001F4856"/>
    <w:rsid w:val="001F63E1"/>
    <w:rsid w:val="0020180C"/>
    <w:rsid w:val="002021C9"/>
    <w:rsid w:val="0020480D"/>
    <w:rsid w:val="00204FD1"/>
    <w:rsid w:val="0021048F"/>
    <w:rsid w:val="00216CB1"/>
    <w:rsid w:val="00222044"/>
    <w:rsid w:val="00224A4A"/>
    <w:rsid w:val="00227D75"/>
    <w:rsid w:val="00230A9B"/>
    <w:rsid w:val="00230EFF"/>
    <w:rsid w:val="00231F45"/>
    <w:rsid w:val="00232384"/>
    <w:rsid w:val="002357F6"/>
    <w:rsid w:val="002370EF"/>
    <w:rsid w:val="002409AB"/>
    <w:rsid w:val="00241321"/>
    <w:rsid w:val="00241E9E"/>
    <w:rsid w:val="00253D6C"/>
    <w:rsid w:val="00254D1E"/>
    <w:rsid w:val="00256BFD"/>
    <w:rsid w:val="002631E8"/>
    <w:rsid w:val="00264B22"/>
    <w:rsid w:val="002659BE"/>
    <w:rsid w:val="00274176"/>
    <w:rsid w:val="00274DD5"/>
    <w:rsid w:val="00276A97"/>
    <w:rsid w:val="002770ED"/>
    <w:rsid w:val="0028101A"/>
    <w:rsid w:val="00281221"/>
    <w:rsid w:val="00282EC2"/>
    <w:rsid w:val="00291A8E"/>
    <w:rsid w:val="00292456"/>
    <w:rsid w:val="00293238"/>
    <w:rsid w:val="002A3133"/>
    <w:rsid w:val="002A7149"/>
    <w:rsid w:val="002B1284"/>
    <w:rsid w:val="002D2C74"/>
    <w:rsid w:val="002D315E"/>
    <w:rsid w:val="002D3914"/>
    <w:rsid w:val="002E2CE8"/>
    <w:rsid w:val="002E3672"/>
    <w:rsid w:val="002E4E5B"/>
    <w:rsid w:val="002E56B9"/>
    <w:rsid w:val="002E65BE"/>
    <w:rsid w:val="002F5569"/>
    <w:rsid w:val="002F7B86"/>
    <w:rsid w:val="003024A6"/>
    <w:rsid w:val="00317317"/>
    <w:rsid w:val="00320E7C"/>
    <w:rsid w:val="0032644D"/>
    <w:rsid w:val="003371E0"/>
    <w:rsid w:val="00341ED8"/>
    <w:rsid w:val="00346043"/>
    <w:rsid w:val="00347800"/>
    <w:rsid w:val="00350978"/>
    <w:rsid w:val="00352A17"/>
    <w:rsid w:val="00353D4D"/>
    <w:rsid w:val="003634FA"/>
    <w:rsid w:val="00371756"/>
    <w:rsid w:val="00391C12"/>
    <w:rsid w:val="00393927"/>
    <w:rsid w:val="003950B6"/>
    <w:rsid w:val="003C2D61"/>
    <w:rsid w:val="003C46FF"/>
    <w:rsid w:val="003C5EB1"/>
    <w:rsid w:val="003D105F"/>
    <w:rsid w:val="003D4852"/>
    <w:rsid w:val="003D6BCD"/>
    <w:rsid w:val="003D7ABC"/>
    <w:rsid w:val="003E3E8D"/>
    <w:rsid w:val="003E60C0"/>
    <w:rsid w:val="003F10B9"/>
    <w:rsid w:val="003F4469"/>
    <w:rsid w:val="003F5C51"/>
    <w:rsid w:val="003F74CD"/>
    <w:rsid w:val="00400378"/>
    <w:rsid w:val="00401998"/>
    <w:rsid w:val="004024A5"/>
    <w:rsid w:val="004073CF"/>
    <w:rsid w:val="00417019"/>
    <w:rsid w:val="00420AC8"/>
    <w:rsid w:val="00427128"/>
    <w:rsid w:val="00427C2F"/>
    <w:rsid w:val="00427F1D"/>
    <w:rsid w:val="00430769"/>
    <w:rsid w:val="00434D7A"/>
    <w:rsid w:val="004359DB"/>
    <w:rsid w:val="00445A49"/>
    <w:rsid w:val="0045028E"/>
    <w:rsid w:val="004518A5"/>
    <w:rsid w:val="00452883"/>
    <w:rsid w:val="00453D2E"/>
    <w:rsid w:val="00455A0E"/>
    <w:rsid w:val="00463216"/>
    <w:rsid w:val="00465668"/>
    <w:rsid w:val="00472134"/>
    <w:rsid w:val="0049098C"/>
    <w:rsid w:val="004909E8"/>
    <w:rsid w:val="00491B95"/>
    <w:rsid w:val="004A00F1"/>
    <w:rsid w:val="004A032C"/>
    <w:rsid w:val="004A62F1"/>
    <w:rsid w:val="004B1830"/>
    <w:rsid w:val="004B73C6"/>
    <w:rsid w:val="004C121B"/>
    <w:rsid w:val="004C4FCA"/>
    <w:rsid w:val="004D70DD"/>
    <w:rsid w:val="004E1AAF"/>
    <w:rsid w:val="004E2D80"/>
    <w:rsid w:val="004F02C8"/>
    <w:rsid w:val="004F2B84"/>
    <w:rsid w:val="004F3B09"/>
    <w:rsid w:val="00505189"/>
    <w:rsid w:val="00511ED3"/>
    <w:rsid w:val="0051384E"/>
    <w:rsid w:val="005210BD"/>
    <w:rsid w:val="005271C5"/>
    <w:rsid w:val="00527EC1"/>
    <w:rsid w:val="005303D4"/>
    <w:rsid w:val="00540D41"/>
    <w:rsid w:val="005457A8"/>
    <w:rsid w:val="00552646"/>
    <w:rsid w:val="00554117"/>
    <w:rsid w:val="00555DB6"/>
    <w:rsid w:val="00557AA5"/>
    <w:rsid w:val="00563F91"/>
    <w:rsid w:val="00575213"/>
    <w:rsid w:val="0057549A"/>
    <w:rsid w:val="00581410"/>
    <w:rsid w:val="00585279"/>
    <w:rsid w:val="00585E00"/>
    <w:rsid w:val="00585E96"/>
    <w:rsid w:val="00586414"/>
    <w:rsid w:val="00591A00"/>
    <w:rsid w:val="00593113"/>
    <w:rsid w:val="00593C16"/>
    <w:rsid w:val="00596E3B"/>
    <w:rsid w:val="005A0AD1"/>
    <w:rsid w:val="005A5757"/>
    <w:rsid w:val="005B03AA"/>
    <w:rsid w:val="005B1DD7"/>
    <w:rsid w:val="005C06BC"/>
    <w:rsid w:val="005C11F2"/>
    <w:rsid w:val="005C373D"/>
    <w:rsid w:val="005D7123"/>
    <w:rsid w:val="005E247B"/>
    <w:rsid w:val="005E4154"/>
    <w:rsid w:val="005E488A"/>
    <w:rsid w:val="005E6F53"/>
    <w:rsid w:val="005E7A55"/>
    <w:rsid w:val="005F5B21"/>
    <w:rsid w:val="00602451"/>
    <w:rsid w:val="00603629"/>
    <w:rsid w:val="00617ECD"/>
    <w:rsid w:val="006307C7"/>
    <w:rsid w:val="00635D52"/>
    <w:rsid w:val="00643798"/>
    <w:rsid w:val="00644BAA"/>
    <w:rsid w:val="00646E56"/>
    <w:rsid w:val="00654386"/>
    <w:rsid w:val="00654960"/>
    <w:rsid w:val="00656D24"/>
    <w:rsid w:val="00662171"/>
    <w:rsid w:val="00665AF7"/>
    <w:rsid w:val="00665C2F"/>
    <w:rsid w:val="006743B6"/>
    <w:rsid w:val="00676A95"/>
    <w:rsid w:val="006906CD"/>
    <w:rsid w:val="00690E28"/>
    <w:rsid w:val="00695253"/>
    <w:rsid w:val="006973EE"/>
    <w:rsid w:val="006A1A7D"/>
    <w:rsid w:val="006A2795"/>
    <w:rsid w:val="006A5308"/>
    <w:rsid w:val="006A5937"/>
    <w:rsid w:val="006A6A21"/>
    <w:rsid w:val="006B109D"/>
    <w:rsid w:val="006B565A"/>
    <w:rsid w:val="006C016E"/>
    <w:rsid w:val="006C3264"/>
    <w:rsid w:val="006C725B"/>
    <w:rsid w:val="006D4C0E"/>
    <w:rsid w:val="006D5874"/>
    <w:rsid w:val="006E1240"/>
    <w:rsid w:val="006E5395"/>
    <w:rsid w:val="006E7F91"/>
    <w:rsid w:val="006F15D2"/>
    <w:rsid w:val="006F1948"/>
    <w:rsid w:val="006F5BF5"/>
    <w:rsid w:val="006F635C"/>
    <w:rsid w:val="006F6455"/>
    <w:rsid w:val="006F75C5"/>
    <w:rsid w:val="0070531E"/>
    <w:rsid w:val="00713467"/>
    <w:rsid w:val="00714113"/>
    <w:rsid w:val="00720AD6"/>
    <w:rsid w:val="00725476"/>
    <w:rsid w:val="00725DE9"/>
    <w:rsid w:val="007353F8"/>
    <w:rsid w:val="00735444"/>
    <w:rsid w:val="00735566"/>
    <w:rsid w:val="00736A96"/>
    <w:rsid w:val="00743B98"/>
    <w:rsid w:val="007441E7"/>
    <w:rsid w:val="00744C38"/>
    <w:rsid w:val="007501EF"/>
    <w:rsid w:val="00751A51"/>
    <w:rsid w:val="0075685E"/>
    <w:rsid w:val="00770F4F"/>
    <w:rsid w:val="00772D18"/>
    <w:rsid w:val="00775BAC"/>
    <w:rsid w:val="00775F0F"/>
    <w:rsid w:val="00776537"/>
    <w:rsid w:val="0078638B"/>
    <w:rsid w:val="007A40F3"/>
    <w:rsid w:val="007A6BF8"/>
    <w:rsid w:val="007B1716"/>
    <w:rsid w:val="007C723A"/>
    <w:rsid w:val="007D3D89"/>
    <w:rsid w:val="007E223C"/>
    <w:rsid w:val="007E3534"/>
    <w:rsid w:val="007E654D"/>
    <w:rsid w:val="007E678A"/>
    <w:rsid w:val="007E771B"/>
    <w:rsid w:val="007F2022"/>
    <w:rsid w:val="007F2658"/>
    <w:rsid w:val="007F322B"/>
    <w:rsid w:val="007F653D"/>
    <w:rsid w:val="00802687"/>
    <w:rsid w:val="008067BA"/>
    <w:rsid w:val="00811577"/>
    <w:rsid w:val="0081306E"/>
    <w:rsid w:val="008160CF"/>
    <w:rsid w:val="008309CE"/>
    <w:rsid w:val="0084283E"/>
    <w:rsid w:val="0084551C"/>
    <w:rsid w:val="00845D96"/>
    <w:rsid w:val="008568B8"/>
    <w:rsid w:val="00864085"/>
    <w:rsid w:val="0087509C"/>
    <w:rsid w:val="0087670E"/>
    <w:rsid w:val="00876863"/>
    <w:rsid w:val="0088347D"/>
    <w:rsid w:val="00886078"/>
    <w:rsid w:val="0089073E"/>
    <w:rsid w:val="008915FD"/>
    <w:rsid w:val="008942FF"/>
    <w:rsid w:val="008952FA"/>
    <w:rsid w:val="00895438"/>
    <w:rsid w:val="008A0979"/>
    <w:rsid w:val="008A2D02"/>
    <w:rsid w:val="008B20F2"/>
    <w:rsid w:val="008B689B"/>
    <w:rsid w:val="008C4139"/>
    <w:rsid w:val="008D2270"/>
    <w:rsid w:val="008D5D80"/>
    <w:rsid w:val="008E6229"/>
    <w:rsid w:val="008F2DBB"/>
    <w:rsid w:val="008F59D6"/>
    <w:rsid w:val="009002D1"/>
    <w:rsid w:val="00902CE8"/>
    <w:rsid w:val="00902EA1"/>
    <w:rsid w:val="00910DD9"/>
    <w:rsid w:val="009201BA"/>
    <w:rsid w:val="009209BD"/>
    <w:rsid w:val="00922832"/>
    <w:rsid w:val="00922CE4"/>
    <w:rsid w:val="0092691D"/>
    <w:rsid w:val="0093343B"/>
    <w:rsid w:val="00937A9F"/>
    <w:rsid w:val="00943D61"/>
    <w:rsid w:val="00945351"/>
    <w:rsid w:val="00947049"/>
    <w:rsid w:val="00950446"/>
    <w:rsid w:val="00955091"/>
    <w:rsid w:val="0095519D"/>
    <w:rsid w:val="009722F8"/>
    <w:rsid w:val="00973C57"/>
    <w:rsid w:val="00974211"/>
    <w:rsid w:val="00983A25"/>
    <w:rsid w:val="0098519D"/>
    <w:rsid w:val="00994C4A"/>
    <w:rsid w:val="009A0E3E"/>
    <w:rsid w:val="009A3FF5"/>
    <w:rsid w:val="009B07E6"/>
    <w:rsid w:val="009B2163"/>
    <w:rsid w:val="009C2931"/>
    <w:rsid w:val="009C3AF1"/>
    <w:rsid w:val="009C4F28"/>
    <w:rsid w:val="009C5D4A"/>
    <w:rsid w:val="009D3B0E"/>
    <w:rsid w:val="009D4399"/>
    <w:rsid w:val="009D520D"/>
    <w:rsid w:val="009E5096"/>
    <w:rsid w:val="009F00B6"/>
    <w:rsid w:val="009F2991"/>
    <w:rsid w:val="009F7CFB"/>
    <w:rsid w:val="00A0013B"/>
    <w:rsid w:val="00A03931"/>
    <w:rsid w:val="00A06624"/>
    <w:rsid w:val="00A223DA"/>
    <w:rsid w:val="00A31460"/>
    <w:rsid w:val="00A32666"/>
    <w:rsid w:val="00A379EB"/>
    <w:rsid w:val="00A4594B"/>
    <w:rsid w:val="00A460DD"/>
    <w:rsid w:val="00A534B1"/>
    <w:rsid w:val="00A614D1"/>
    <w:rsid w:val="00A65C0B"/>
    <w:rsid w:val="00A704AA"/>
    <w:rsid w:val="00A71086"/>
    <w:rsid w:val="00A73E1C"/>
    <w:rsid w:val="00A7638B"/>
    <w:rsid w:val="00A87819"/>
    <w:rsid w:val="00A9023E"/>
    <w:rsid w:val="00A91241"/>
    <w:rsid w:val="00A97DE9"/>
    <w:rsid w:val="00AA0CD2"/>
    <w:rsid w:val="00AA47CC"/>
    <w:rsid w:val="00AB1652"/>
    <w:rsid w:val="00AB20C4"/>
    <w:rsid w:val="00AB5BFE"/>
    <w:rsid w:val="00AD065D"/>
    <w:rsid w:val="00AD0A87"/>
    <w:rsid w:val="00AD2FF3"/>
    <w:rsid w:val="00AD4F4A"/>
    <w:rsid w:val="00AE09EB"/>
    <w:rsid w:val="00AE78CF"/>
    <w:rsid w:val="00AF0649"/>
    <w:rsid w:val="00AF4365"/>
    <w:rsid w:val="00AF5FF7"/>
    <w:rsid w:val="00AF6A06"/>
    <w:rsid w:val="00AF73C0"/>
    <w:rsid w:val="00AF7B07"/>
    <w:rsid w:val="00B021A8"/>
    <w:rsid w:val="00B04B37"/>
    <w:rsid w:val="00B05D1E"/>
    <w:rsid w:val="00B06B2C"/>
    <w:rsid w:val="00B1686C"/>
    <w:rsid w:val="00B16A8B"/>
    <w:rsid w:val="00B16D5B"/>
    <w:rsid w:val="00B21626"/>
    <w:rsid w:val="00B21E4D"/>
    <w:rsid w:val="00B22A3A"/>
    <w:rsid w:val="00B22CF2"/>
    <w:rsid w:val="00B25EC8"/>
    <w:rsid w:val="00B25F3C"/>
    <w:rsid w:val="00B26148"/>
    <w:rsid w:val="00B27196"/>
    <w:rsid w:val="00B32A3D"/>
    <w:rsid w:val="00B352D3"/>
    <w:rsid w:val="00B408A8"/>
    <w:rsid w:val="00B440EC"/>
    <w:rsid w:val="00B456B8"/>
    <w:rsid w:val="00B46E27"/>
    <w:rsid w:val="00B53F70"/>
    <w:rsid w:val="00B55545"/>
    <w:rsid w:val="00B612D0"/>
    <w:rsid w:val="00B6620B"/>
    <w:rsid w:val="00B67785"/>
    <w:rsid w:val="00B736EA"/>
    <w:rsid w:val="00B800B0"/>
    <w:rsid w:val="00B80278"/>
    <w:rsid w:val="00B80D06"/>
    <w:rsid w:val="00B85C6A"/>
    <w:rsid w:val="00B86F47"/>
    <w:rsid w:val="00B97C90"/>
    <w:rsid w:val="00BA205D"/>
    <w:rsid w:val="00BA3C82"/>
    <w:rsid w:val="00BA6BFE"/>
    <w:rsid w:val="00BA79E2"/>
    <w:rsid w:val="00BB11F0"/>
    <w:rsid w:val="00BB1A1F"/>
    <w:rsid w:val="00BB6F2F"/>
    <w:rsid w:val="00BC296D"/>
    <w:rsid w:val="00BC336C"/>
    <w:rsid w:val="00BC3A24"/>
    <w:rsid w:val="00BD74EB"/>
    <w:rsid w:val="00BE46C8"/>
    <w:rsid w:val="00BE5718"/>
    <w:rsid w:val="00BF3F15"/>
    <w:rsid w:val="00C026D3"/>
    <w:rsid w:val="00C02FE5"/>
    <w:rsid w:val="00C06BF8"/>
    <w:rsid w:val="00C17147"/>
    <w:rsid w:val="00C22B3D"/>
    <w:rsid w:val="00C3146F"/>
    <w:rsid w:val="00C33BCB"/>
    <w:rsid w:val="00C34C45"/>
    <w:rsid w:val="00C3761E"/>
    <w:rsid w:val="00C4389E"/>
    <w:rsid w:val="00C45B0F"/>
    <w:rsid w:val="00C4667A"/>
    <w:rsid w:val="00C467C4"/>
    <w:rsid w:val="00C50F20"/>
    <w:rsid w:val="00C52C95"/>
    <w:rsid w:val="00C53973"/>
    <w:rsid w:val="00C54FA4"/>
    <w:rsid w:val="00C60076"/>
    <w:rsid w:val="00C63760"/>
    <w:rsid w:val="00C74476"/>
    <w:rsid w:val="00C74DDF"/>
    <w:rsid w:val="00C75FBD"/>
    <w:rsid w:val="00C97463"/>
    <w:rsid w:val="00CA3D01"/>
    <w:rsid w:val="00CA7206"/>
    <w:rsid w:val="00CB2BBD"/>
    <w:rsid w:val="00CC0EBC"/>
    <w:rsid w:val="00CC64D6"/>
    <w:rsid w:val="00CD2ADD"/>
    <w:rsid w:val="00CD68AD"/>
    <w:rsid w:val="00CF0017"/>
    <w:rsid w:val="00CF5639"/>
    <w:rsid w:val="00D02246"/>
    <w:rsid w:val="00D236C4"/>
    <w:rsid w:val="00D24F85"/>
    <w:rsid w:val="00D3049E"/>
    <w:rsid w:val="00D33AEA"/>
    <w:rsid w:val="00D357BA"/>
    <w:rsid w:val="00D46F38"/>
    <w:rsid w:val="00D55604"/>
    <w:rsid w:val="00D57AC9"/>
    <w:rsid w:val="00D608B5"/>
    <w:rsid w:val="00D71907"/>
    <w:rsid w:val="00D73028"/>
    <w:rsid w:val="00D77BFB"/>
    <w:rsid w:val="00D835EA"/>
    <w:rsid w:val="00DA22BA"/>
    <w:rsid w:val="00DA35C9"/>
    <w:rsid w:val="00DA446B"/>
    <w:rsid w:val="00DB1194"/>
    <w:rsid w:val="00DB1638"/>
    <w:rsid w:val="00DB3361"/>
    <w:rsid w:val="00DB3C82"/>
    <w:rsid w:val="00DB45FF"/>
    <w:rsid w:val="00DB66E0"/>
    <w:rsid w:val="00DC0226"/>
    <w:rsid w:val="00DC6DA3"/>
    <w:rsid w:val="00DD16AE"/>
    <w:rsid w:val="00DD2A4A"/>
    <w:rsid w:val="00DD5A43"/>
    <w:rsid w:val="00DE0326"/>
    <w:rsid w:val="00DE36B7"/>
    <w:rsid w:val="00DF12E0"/>
    <w:rsid w:val="00DF2C55"/>
    <w:rsid w:val="00DF432E"/>
    <w:rsid w:val="00DF6C6E"/>
    <w:rsid w:val="00E01D99"/>
    <w:rsid w:val="00E048E9"/>
    <w:rsid w:val="00E05E39"/>
    <w:rsid w:val="00E06F1E"/>
    <w:rsid w:val="00E07DB1"/>
    <w:rsid w:val="00E07F34"/>
    <w:rsid w:val="00E1076C"/>
    <w:rsid w:val="00E12D70"/>
    <w:rsid w:val="00E14DB5"/>
    <w:rsid w:val="00E24579"/>
    <w:rsid w:val="00E26169"/>
    <w:rsid w:val="00E262BC"/>
    <w:rsid w:val="00E3311B"/>
    <w:rsid w:val="00E43C50"/>
    <w:rsid w:val="00E46EFE"/>
    <w:rsid w:val="00E505DB"/>
    <w:rsid w:val="00E51061"/>
    <w:rsid w:val="00E51C39"/>
    <w:rsid w:val="00E54D4A"/>
    <w:rsid w:val="00E62FE2"/>
    <w:rsid w:val="00E656FD"/>
    <w:rsid w:val="00E66E66"/>
    <w:rsid w:val="00E671FD"/>
    <w:rsid w:val="00E70D18"/>
    <w:rsid w:val="00E72290"/>
    <w:rsid w:val="00E72348"/>
    <w:rsid w:val="00E7426D"/>
    <w:rsid w:val="00E765FB"/>
    <w:rsid w:val="00E76921"/>
    <w:rsid w:val="00E80ECE"/>
    <w:rsid w:val="00E82B44"/>
    <w:rsid w:val="00E84686"/>
    <w:rsid w:val="00E84A09"/>
    <w:rsid w:val="00E86E93"/>
    <w:rsid w:val="00E9345A"/>
    <w:rsid w:val="00E9370B"/>
    <w:rsid w:val="00E95E11"/>
    <w:rsid w:val="00EA7F0E"/>
    <w:rsid w:val="00EB32CE"/>
    <w:rsid w:val="00EB3CEE"/>
    <w:rsid w:val="00EB3F39"/>
    <w:rsid w:val="00EB3F65"/>
    <w:rsid w:val="00EC2E91"/>
    <w:rsid w:val="00EC5942"/>
    <w:rsid w:val="00ED243F"/>
    <w:rsid w:val="00ED3FCB"/>
    <w:rsid w:val="00ED6901"/>
    <w:rsid w:val="00EE7509"/>
    <w:rsid w:val="00EF2977"/>
    <w:rsid w:val="00EF2BC7"/>
    <w:rsid w:val="00F044F6"/>
    <w:rsid w:val="00F120D0"/>
    <w:rsid w:val="00F12A4B"/>
    <w:rsid w:val="00F13177"/>
    <w:rsid w:val="00F14896"/>
    <w:rsid w:val="00F15663"/>
    <w:rsid w:val="00F17E12"/>
    <w:rsid w:val="00F23626"/>
    <w:rsid w:val="00F24022"/>
    <w:rsid w:val="00F31B7C"/>
    <w:rsid w:val="00F339CB"/>
    <w:rsid w:val="00F35504"/>
    <w:rsid w:val="00F35EDF"/>
    <w:rsid w:val="00F45D53"/>
    <w:rsid w:val="00F47550"/>
    <w:rsid w:val="00F54A9E"/>
    <w:rsid w:val="00F550A9"/>
    <w:rsid w:val="00F55107"/>
    <w:rsid w:val="00F5686F"/>
    <w:rsid w:val="00F616C2"/>
    <w:rsid w:val="00F64F49"/>
    <w:rsid w:val="00F66F85"/>
    <w:rsid w:val="00F76290"/>
    <w:rsid w:val="00F803DC"/>
    <w:rsid w:val="00F80F37"/>
    <w:rsid w:val="00F81A9A"/>
    <w:rsid w:val="00F84A0A"/>
    <w:rsid w:val="00F86902"/>
    <w:rsid w:val="00F87889"/>
    <w:rsid w:val="00F91557"/>
    <w:rsid w:val="00F961E8"/>
    <w:rsid w:val="00FA011C"/>
    <w:rsid w:val="00FA4EAD"/>
    <w:rsid w:val="00FA7DDE"/>
    <w:rsid w:val="00FB631C"/>
    <w:rsid w:val="00FC79AE"/>
    <w:rsid w:val="00FD7B84"/>
    <w:rsid w:val="00FE13D5"/>
    <w:rsid w:val="00FE16AF"/>
    <w:rsid w:val="00FE3BAC"/>
    <w:rsid w:val="00FE53FB"/>
    <w:rsid w:val="00FE6DB7"/>
    <w:rsid w:val="00FF0580"/>
    <w:rsid w:val="00FF2BB7"/>
    <w:rsid w:val="00FF2D3C"/>
    <w:rsid w:val="0FF8CC19"/>
    <w:rsid w:val="1206D7FB"/>
    <w:rsid w:val="18FE40F5"/>
    <w:rsid w:val="36DEF815"/>
    <w:rsid w:val="37234CF4"/>
    <w:rsid w:val="375D8ACA"/>
    <w:rsid w:val="3920D596"/>
    <w:rsid w:val="39E2AAE9"/>
    <w:rsid w:val="3B2B70B2"/>
    <w:rsid w:val="456624EC"/>
    <w:rsid w:val="485B9460"/>
    <w:rsid w:val="48698479"/>
    <w:rsid w:val="48841FEA"/>
    <w:rsid w:val="4A838AE6"/>
    <w:rsid w:val="4BE60512"/>
    <w:rsid w:val="4BF3AD14"/>
    <w:rsid w:val="5BA4A658"/>
    <w:rsid w:val="61D833EE"/>
    <w:rsid w:val="622A9D29"/>
    <w:rsid w:val="6941DDE2"/>
    <w:rsid w:val="72AFB217"/>
    <w:rsid w:val="758D3CDE"/>
    <w:rsid w:val="75C1F515"/>
    <w:rsid w:val="7F638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591D5"/>
  <w15:chartTrackingRefBased/>
  <w15:docId w15:val="{EBB43107-423E-4060-9726-0C56746A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3E1C"/>
    <w:pPr>
      <w:widowControl w:val="0"/>
      <w:numPr>
        <w:numId w:val="34"/>
      </w:numPr>
      <w:autoSpaceDE w:val="0"/>
      <w:autoSpaceDN w:val="0"/>
      <w:spacing w:before="24" w:after="0" w:line="240" w:lineRule="auto"/>
      <w:outlineLvl w:val="0"/>
    </w:pPr>
    <w:rPr>
      <w:rFonts w:ascii="Calibri" w:eastAsia="Calibri" w:hAnsi="Calibri" w:cs="Calibri"/>
      <w:b/>
      <w:bCs/>
      <w:sz w:val="28"/>
      <w:szCs w:val="28"/>
      <w:lang w:bidi="en-US"/>
    </w:rPr>
  </w:style>
  <w:style w:type="paragraph" w:styleId="Heading2">
    <w:name w:val="heading 2"/>
    <w:basedOn w:val="Normal"/>
    <w:link w:val="Heading2Char"/>
    <w:uiPriority w:val="9"/>
    <w:unhideWhenUsed/>
    <w:qFormat/>
    <w:rsid w:val="00A73E1C"/>
    <w:pPr>
      <w:widowControl w:val="0"/>
      <w:numPr>
        <w:ilvl w:val="1"/>
        <w:numId w:val="34"/>
      </w:numPr>
      <w:autoSpaceDE w:val="0"/>
      <w:autoSpaceDN w:val="0"/>
      <w:spacing w:after="0" w:line="240" w:lineRule="auto"/>
      <w:outlineLvl w:val="1"/>
    </w:pPr>
    <w:rPr>
      <w:rFonts w:ascii="Calibri" w:eastAsia="Calibri" w:hAnsi="Calibri" w:cs="Calibri"/>
      <w:b/>
      <w:bCs/>
      <w:sz w:val="24"/>
      <w:szCs w:val="24"/>
      <w:lang w:bidi="en-US"/>
    </w:rPr>
  </w:style>
  <w:style w:type="paragraph" w:styleId="Heading3">
    <w:name w:val="heading 3"/>
    <w:basedOn w:val="Normal"/>
    <w:link w:val="Heading3Char"/>
    <w:uiPriority w:val="9"/>
    <w:unhideWhenUsed/>
    <w:qFormat/>
    <w:rsid w:val="00A73E1C"/>
    <w:pPr>
      <w:widowControl w:val="0"/>
      <w:numPr>
        <w:ilvl w:val="2"/>
        <w:numId w:val="34"/>
      </w:numPr>
      <w:autoSpaceDE w:val="0"/>
      <w:autoSpaceDN w:val="0"/>
      <w:spacing w:after="0" w:line="240" w:lineRule="auto"/>
      <w:outlineLvl w:val="2"/>
    </w:pPr>
    <w:rPr>
      <w:rFonts w:ascii="Calibri" w:eastAsia="Calibri" w:hAnsi="Calibri" w:cs="Calibri"/>
      <w:b/>
      <w:bCs/>
      <w:lang w:bidi="en-US"/>
    </w:rPr>
  </w:style>
  <w:style w:type="paragraph" w:styleId="Heading4">
    <w:name w:val="heading 4"/>
    <w:basedOn w:val="Normal"/>
    <w:next w:val="Normal"/>
    <w:link w:val="Heading4Char"/>
    <w:uiPriority w:val="9"/>
    <w:unhideWhenUsed/>
    <w:qFormat/>
    <w:rsid w:val="00A73E1C"/>
    <w:pPr>
      <w:keepNext/>
      <w:keepLines/>
      <w:widowControl w:val="0"/>
      <w:numPr>
        <w:ilvl w:val="3"/>
        <w:numId w:val="34"/>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bidi="en-US"/>
    </w:rPr>
  </w:style>
  <w:style w:type="paragraph" w:styleId="Heading5">
    <w:name w:val="heading 5"/>
    <w:basedOn w:val="Normal"/>
    <w:next w:val="Normal"/>
    <w:link w:val="Heading5Char"/>
    <w:uiPriority w:val="9"/>
    <w:semiHidden/>
    <w:unhideWhenUsed/>
    <w:qFormat/>
    <w:rsid w:val="00A73E1C"/>
    <w:pPr>
      <w:keepNext/>
      <w:keepLines/>
      <w:widowControl w:val="0"/>
      <w:numPr>
        <w:ilvl w:val="4"/>
        <w:numId w:val="34"/>
      </w:numPr>
      <w:autoSpaceDE w:val="0"/>
      <w:autoSpaceDN w:val="0"/>
      <w:spacing w:before="40" w:after="0" w:line="240" w:lineRule="auto"/>
      <w:outlineLvl w:val="4"/>
    </w:pPr>
    <w:rPr>
      <w:rFonts w:asciiTheme="majorHAnsi" w:eastAsiaTheme="majorEastAsia" w:hAnsiTheme="majorHAnsi" w:cstheme="majorBidi"/>
      <w:color w:val="2F5496" w:themeColor="accent1" w:themeShade="BF"/>
      <w:lang w:bidi="en-US"/>
    </w:rPr>
  </w:style>
  <w:style w:type="paragraph" w:styleId="Heading6">
    <w:name w:val="heading 6"/>
    <w:basedOn w:val="Normal"/>
    <w:next w:val="Normal"/>
    <w:link w:val="Heading6Char"/>
    <w:uiPriority w:val="9"/>
    <w:semiHidden/>
    <w:unhideWhenUsed/>
    <w:qFormat/>
    <w:rsid w:val="00A73E1C"/>
    <w:pPr>
      <w:keepNext/>
      <w:keepLines/>
      <w:widowControl w:val="0"/>
      <w:numPr>
        <w:ilvl w:val="5"/>
        <w:numId w:val="34"/>
      </w:numPr>
      <w:autoSpaceDE w:val="0"/>
      <w:autoSpaceDN w:val="0"/>
      <w:spacing w:before="40" w:after="0" w:line="240" w:lineRule="auto"/>
      <w:outlineLvl w:val="5"/>
    </w:pPr>
    <w:rPr>
      <w:rFonts w:asciiTheme="majorHAnsi" w:eastAsiaTheme="majorEastAsia" w:hAnsiTheme="majorHAnsi" w:cstheme="majorBidi"/>
      <w:color w:val="1F3763" w:themeColor="accent1" w:themeShade="7F"/>
      <w:lang w:bidi="en-US"/>
    </w:rPr>
  </w:style>
  <w:style w:type="paragraph" w:styleId="Heading7">
    <w:name w:val="heading 7"/>
    <w:basedOn w:val="Normal"/>
    <w:next w:val="Normal"/>
    <w:link w:val="Heading7Char"/>
    <w:uiPriority w:val="9"/>
    <w:semiHidden/>
    <w:unhideWhenUsed/>
    <w:qFormat/>
    <w:rsid w:val="00A73E1C"/>
    <w:pPr>
      <w:keepNext/>
      <w:keepLines/>
      <w:widowControl w:val="0"/>
      <w:numPr>
        <w:ilvl w:val="6"/>
        <w:numId w:val="34"/>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lang w:bidi="en-US"/>
    </w:rPr>
  </w:style>
  <w:style w:type="paragraph" w:styleId="Heading8">
    <w:name w:val="heading 8"/>
    <w:basedOn w:val="Normal"/>
    <w:next w:val="Normal"/>
    <w:link w:val="Heading8Char"/>
    <w:uiPriority w:val="9"/>
    <w:semiHidden/>
    <w:unhideWhenUsed/>
    <w:qFormat/>
    <w:rsid w:val="00A73E1C"/>
    <w:pPr>
      <w:keepNext/>
      <w:keepLines/>
      <w:widowControl w:val="0"/>
      <w:numPr>
        <w:ilvl w:val="7"/>
        <w:numId w:val="34"/>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bidi="en-US"/>
    </w:rPr>
  </w:style>
  <w:style w:type="paragraph" w:styleId="Heading9">
    <w:name w:val="heading 9"/>
    <w:basedOn w:val="Normal"/>
    <w:next w:val="Normal"/>
    <w:link w:val="Heading9Char"/>
    <w:uiPriority w:val="9"/>
    <w:semiHidden/>
    <w:unhideWhenUsed/>
    <w:qFormat/>
    <w:rsid w:val="00A73E1C"/>
    <w:pPr>
      <w:keepNext/>
      <w:keepLines/>
      <w:widowControl w:val="0"/>
      <w:numPr>
        <w:ilvl w:val="8"/>
        <w:numId w:val="34"/>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937"/>
    <w:rPr>
      <w:color w:val="0563C1" w:themeColor="hyperlink"/>
      <w:u w:val="single"/>
    </w:rPr>
  </w:style>
  <w:style w:type="character" w:styleId="UnresolvedMention">
    <w:name w:val="Unresolved Mention"/>
    <w:basedOn w:val="DefaultParagraphFont"/>
    <w:uiPriority w:val="99"/>
    <w:semiHidden/>
    <w:unhideWhenUsed/>
    <w:rsid w:val="006A5937"/>
    <w:rPr>
      <w:color w:val="605E5C"/>
      <w:shd w:val="clear" w:color="auto" w:fill="E1DFDD"/>
    </w:rPr>
  </w:style>
  <w:style w:type="paragraph" w:styleId="ListParagraph">
    <w:name w:val="List Paragraph"/>
    <w:aliases w:val="Pull Quote"/>
    <w:basedOn w:val="Normal"/>
    <w:link w:val="ListParagraphChar"/>
    <w:uiPriority w:val="34"/>
    <w:qFormat/>
    <w:rsid w:val="003024A6"/>
    <w:pPr>
      <w:ind w:left="720"/>
      <w:contextualSpacing/>
    </w:pPr>
  </w:style>
  <w:style w:type="paragraph" w:styleId="Header">
    <w:name w:val="header"/>
    <w:basedOn w:val="Normal"/>
    <w:link w:val="HeaderChar"/>
    <w:uiPriority w:val="99"/>
    <w:unhideWhenUsed/>
    <w:rsid w:val="00E05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E39"/>
  </w:style>
  <w:style w:type="paragraph" w:styleId="Footer">
    <w:name w:val="footer"/>
    <w:basedOn w:val="Normal"/>
    <w:link w:val="FooterChar"/>
    <w:uiPriority w:val="99"/>
    <w:unhideWhenUsed/>
    <w:rsid w:val="00E05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E39"/>
  </w:style>
  <w:style w:type="table" w:styleId="TableGrid">
    <w:name w:val="Table Grid"/>
    <w:basedOn w:val="TableNormal"/>
    <w:uiPriority w:val="39"/>
    <w:rsid w:val="0023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C59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942"/>
    <w:rPr>
      <w:sz w:val="20"/>
      <w:szCs w:val="20"/>
    </w:rPr>
  </w:style>
  <w:style w:type="character" w:styleId="FootnoteReference">
    <w:name w:val="footnote reference"/>
    <w:basedOn w:val="DefaultParagraphFont"/>
    <w:uiPriority w:val="99"/>
    <w:semiHidden/>
    <w:unhideWhenUsed/>
    <w:rsid w:val="00EC5942"/>
    <w:rPr>
      <w:vertAlign w:val="superscript"/>
    </w:rPr>
  </w:style>
  <w:style w:type="paragraph" w:styleId="NoSpacing">
    <w:name w:val="No Spacing"/>
    <w:uiPriority w:val="1"/>
    <w:qFormat/>
    <w:rsid w:val="00391C12"/>
    <w:pPr>
      <w:spacing w:after="0" w:line="240" w:lineRule="auto"/>
    </w:pPr>
  </w:style>
  <w:style w:type="character" w:styleId="FollowedHyperlink">
    <w:name w:val="FollowedHyperlink"/>
    <w:basedOn w:val="DefaultParagraphFont"/>
    <w:uiPriority w:val="99"/>
    <w:semiHidden/>
    <w:unhideWhenUsed/>
    <w:rsid w:val="002A7149"/>
    <w:rPr>
      <w:color w:val="954F72" w:themeColor="followedHyperlink"/>
      <w:u w:val="single"/>
    </w:rPr>
  </w:style>
  <w:style w:type="paragraph" w:styleId="BalloonText">
    <w:name w:val="Balloon Text"/>
    <w:basedOn w:val="Normal"/>
    <w:link w:val="BalloonTextChar"/>
    <w:uiPriority w:val="99"/>
    <w:semiHidden/>
    <w:unhideWhenUsed/>
    <w:rsid w:val="00E51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C39"/>
    <w:rPr>
      <w:rFonts w:ascii="Segoe UI" w:hAnsi="Segoe UI" w:cs="Segoe UI"/>
      <w:sz w:val="18"/>
      <w:szCs w:val="18"/>
    </w:rPr>
  </w:style>
  <w:style w:type="paragraph" w:styleId="CommentText">
    <w:name w:val="annotation text"/>
    <w:basedOn w:val="Normal"/>
    <w:link w:val="CommentTextChar"/>
    <w:uiPriority w:val="99"/>
    <w:unhideWhenUsed/>
    <w:rsid w:val="003D4852"/>
    <w:pPr>
      <w:spacing w:line="240" w:lineRule="auto"/>
    </w:pPr>
    <w:rPr>
      <w:sz w:val="20"/>
      <w:szCs w:val="20"/>
    </w:rPr>
  </w:style>
  <w:style w:type="character" w:customStyle="1" w:styleId="CommentTextChar">
    <w:name w:val="Comment Text Char"/>
    <w:basedOn w:val="DefaultParagraphFont"/>
    <w:link w:val="CommentText"/>
    <w:uiPriority w:val="99"/>
    <w:rsid w:val="003D4852"/>
    <w:rPr>
      <w:sz w:val="20"/>
      <w:szCs w:val="20"/>
    </w:rPr>
  </w:style>
  <w:style w:type="character" w:styleId="CommentReference">
    <w:name w:val="annotation reference"/>
    <w:basedOn w:val="DefaultParagraphFont"/>
    <w:uiPriority w:val="99"/>
    <w:semiHidden/>
    <w:unhideWhenUsed/>
    <w:rsid w:val="003D4852"/>
    <w:rPr>
      <w:sz w:val="16"/>
      <w:szCs w:val="16"/>
    </w:rPr>
  </w:style>
  <w:style w:type="paragraph" w:styleId="CommentSubject">
    <w:name w:val="annotation subject"/>
    <w:basedOn w:val="CommentText"/>
    <w:next w:val="CommentText"/>
    <w:link w:val="CommentSubjectChar"/>
    <w:uiPriority w:val="99"/>
    <w:semiHidden/>
    <w:unhideWhenUsed/>
    <w:rsid w:val="003D4852"/>
    <w:rPr>
      <w:b/>
      <w:bCs/>
    </w:rPr>
  </w:style>
  <w:style w:type="character" w:customStyle="1" w:styleId="CommentSubjectChar">
    <w:name w:val="Comment Subject Char"/>
    <w:basedOn w:val="CommentTextChar"/>
    <w:link w:val="CommentSubject"/>
    <w:uiPriority w:val="99"/>
    <w:semiHidden/>
    <w:rsid w:val="003D4852"/>
    <w:rPr>
      <w:b/>
      <w:bCs/>
      <w:sz w:val="20"/>
      <w:szCs w:val="20"/>
    </w:rPr>
  </w:style>
  <w:style w:type="paragraph" w:styleId="Revision">
    <w:name w:val="Revision"/>
    <w:hidden/>
    <w:uiPriority w:val="99"/>
    <w:semiHidden/>
    <w:rsid w:val="009D4399"/>
    <w:pPr>
      <w:spacing w:after="0" w:line="240" w:lineRule="auto"/>
    </w:pPr>
  </w:style>
  <w:style w:type="paragraph" w:styleId="BodyText">
    <w:name w:val="Body Text"/>
    <w:basedOn w:val="Normal"/>
    <w:link w:val="BodyTextChar"/>
    <w:uiPriority w:val="1"/>
    <w:qFormat/>
    <w:rsid w:val="004C4FCA"/>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4C4FCA"/>
    <w:rPr>
      <w:rFonts w:ascii="Calibri" w:eastAsia="Calibri" w:hAnsi="Calibri" w:cs="Calibri"/>
      <w:lang w:bidi="en-US"/>
    </w:rPr>
  </w:style>
  <w:style w:type="character" w:styleId="Mention">
    <w:name w:val="Mention"/>
    <w:basedOn w:val="DefaultParagraphFont"/>
    <w:uiPriority w:val="99"/>
    <w:unhideWhenUsed/>
    <w:rsid w:val="00E671FD"/>
    <w:rPr>
      <w:color w:val="2B579A"/>
      <w:shd w:val="clear" w:color="auto" w:fill="E1DFDD"/>
    </w:rPr>
  </w:style>
  <w:style w:type="character" w:customStyle="1" w:styleId="Heading1Char">
    <w:name w:val="Heading 1 Char"/>
    <w:basedOn w:val="DefaultParagraphFont"/>
    <w:link w:val="Heading1"/>
    <w:uiPriority w:val="9"/>
    <w:rsid w:val="00A73E1C"/>
    <w:rPr>
      <w:rFonts w:ascii="Calibri" w:eastAsia="Calibri" w:hAnsi="Calibri" w:cs="Calibri"/>
      <w:b/>
      <w:bCs/>
      <w:sz w:val="28"/>
      <w:szCs w:val="28"/>
      <w:lang w:bidi="en-US"/>
    </w:rPr>
  </w:style>
  <w:style w:type="character" w:customStyle="1" w:styleId="Heading2Char">
    <w:name w:val="Heading 2 Char"/>
    <w:basedOn w:val="DefaultParagraphFont"/>
    <w:link w:val="Heading2"/>
    <w:uiPriority w:val="9"/>
    <w:rsid w:val="00A73E1C"/>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A73E1C"/>
    <w:rPr>
      <w:rFonts w:ascii="Calibri" w:eastAsia="Calibri" w:hAnsi="Calibri" w:cs="Calibri"/>
      <w:b/>
      <w:bCs/>
      <w:lang w:bidi="en-US"/>
    </w:rPr>
  </w:style>
  <w:style w:type="character" w:customStyle="1" w:styleId="Heading4Char">
    <w:name w:val="Heading 4 Char"/>
    <w:basedOn w:val="DefaultParagraphFont"/>
    <w:link w:val="Heading4"/>
    <w:uiPriority w:val="9"/>
    <w:rsid w:val="00A73E1C"/>
    <w:rPr>
      <w:rFonts w:asciiTheme="majorHAnsi" w:eastAsiaTheme="majorEastAsia" w:hAnsiTheme="majorHAnsi" w:cstheme="majorBidi"/>
      <w:i/>
      <w:iCs/>
      <w:color w:val="2F5496" w:themeColor="accent1" w:themeShade="BF"/>
      <w:lang w:bidi="en-US"/>
    </w:rPr>
  </w:style>
  <w:style w:type="character" w:customStyle="1" w:styleId="Heading5Char">
    <w:name w:val="Heading 5 Char"/>
    <w:basedOn w:val="DefaultParagraphFont"/>
    <w:link w:val="Heading5"/>
    <w:uiPriority w:val="9"/>
    <w:semiHidden/>
    <w:rsid w:val="00A73E1C"/>
    <w:rPr>
      <w:rFonts w:asciiTheme="majorHAnsi" w:eastAsiaTheme="majorEastAsia" w:hAnsiTheme="majorHAnsi" w:cstheme="majorBidi"/>
      <w:color w:val="2F5496" w:themeColor="accent1" w:themeShade="BF"/>
      <w:lang w:bidi="en-US"/>
    </w:rPr>
  </w:style>
  <w:style w:type="character" w:customStyle="1" w:styleId="Heading6Char">
    <w:name w:val="Heading 6 Char"/>
    <w:basedOn w:val="DefaultParagraphFont"/>
    <w:link w:val="Heading6"/>
    <w:uiPriority w:val="9"/>
    <w:semiHidden/>
    <w:rsid w:val="00A73E1C"/>
    <w:rPr>
      <w:rFonts w:asciiTheme="majorHAnsi" w:eastAsiaTheme="majorEastAsia" w:hAnsiTheme="majorHAnsi" w:cstheme="majorBidi"/>
      <w:color w:val="1F3763" w:themeColor="accent1" w:themeShade="7F"/>
      <w:lang w:bidi="en-US"/>
    </w:rPr>
  </w:style>
  <w:style w:type="character" w:customStyle="1" w:styleId="Heading7Char">
    <w:name w:val="Heading 7 Char"/>
    <w:basedOn w:val="DefaultParagraphFont"/>
    <w:link w:val="Heading7"/>
    <w:uiPriority w:val="9"/>
    <w:semiHidden/>
    <w:rsid w:val="00A73E1C"/>
    <w:rPr>
      <w:rFonts w:asciiTheme="majorHAnsi" w:eastAsiaTheme="majorEastAsia" w:hAnsiTheme="majorHAnsi" w:cstheme="majorBidi"/>
      <w:i/>
      <w:iCs/>
      <w:color w:val="1F3763" w:themeColor="accent1" w:themeShade="7F"/>
      <w:lang w:bidi="en-US"/>
    </w:rPr>
  </w:style>
  <w:style w:type="character" w:customStyle="1" w:styleId="Heading8Char">
    <w:name w:val="Heading 8 Char"/>
    <w:basedOn w:val="DefaultParagraphFont"/>
    <w:link w:val="Heading8"/>
    <w:uiPriority w:val="9"/>
    <w:semiHidden/>
    <w:rsid w:val="00A73E1C"/>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A73E1C"/>
    <w:rPr>
      <w:rFonts w:asciiTheme="majorHAnsi" w:eastAsiaTheme="majorEastAsia" w:hAnsiTheme="majorHAnsi" w:cstheme="majorBidi"/>
      <w:i/>
      <w:iCs/>
      <w:color w:val="272727" w:themeColor="text1" w:themeTint="D8"/>
      <w:sz w:val="21"/>
      <w:szCs w:val="21"/>
      <w:lang w:bidi="en-US"/>
    </w:rPr>
  </w:style>
  <w:style w:type="character" w:customStyle="1" w:styleId="ListParagraphChar">
    <w:name w:val="List Paragraph Char"/>
    <w:aliases w:val="Pull Quote Char"/>
    <w:basedOn w:val="DefaultParagraphFont"/>
    <w:link w:val="ListParagraph"/>
    <w:uiPriority w:val="34"/>
    <w:locked/>
    <w:rsid w:val="001F09DC"/>
  </w:style>
  <w:style w:type="paragraph" w:styleId="TOC1">
    <w:name w:val="toc 1"/>
    <w:basedOn w:val="Normal"/>
    <w:uiPriority w:val="1"/>
    <w:qFormat/>
    <w:rsid w:val="00101284"/>
    <w:pPr>
      <w:widowControl w:val="0"/>
      <w:autoSpaceDE w:val="0"/>
      <w:autoSpaceDN w:val="0"/>
      <w:spacing w:before="124" w:after="0" w:line="240" w:lineRule="auto"/>
      <w:ind w:left="736" w:hanging="422"/>
    </w:pPr>
    <w:rPr>
      <w:rFonts w:ascii="Times New Roman" w:eastAsia="Times New Roman" w:hAnsi="Times New Roman" w:cs="Times New Roman"/>
      <w:sz w:val="24"/>
      <w:szCs w:val="24"/>
    </w:rPr>
  </w:style>
  <w:style w:type="paragraph" w:styleId="TOC2">
    <w:name w:val="toc 2"/>
    <w:basedOn w:val="Normal"/>
    <w:uiPriority w:val="1"/>
    <w:qFormat/>
    <w:rsid w:val="00101284"/>
    <w:pPr>
      <w:widowControl w:val="0"/>
      <w:autoSpaceDE w:val="0"/>
      <w:autoSpaceDN w:val="0"/>
      <w:spacing w:before="124" w:after="0" w:line="240" w:lineRule="auto"/>
      <w:ind w:left="956" w:hanging="422"/>
    </w:pPr>
    <w:rPr>
      <w:rFonts w:ascii="Times New Roman" w:eastAsia="Times New Roman" w:hAnsi="Times New Roman" w:cs="Times New Roman"/>
      <w:sz w:val="24"/>
      <w:szCs w:val="24"/>
    </w:rPr>
  </w:style>
  <w:style w:type="paragraph" w:styleId="TOC3">
    <w:name w:val="toc 3"/>
    <w:basedOn w:val="Normal"/>
    <w:uiPriority w:val="1"/>
    <w:qFormat/>
    <w:rsid w:val="00101284"/>
    <w:pPr>
      <w:widowControl w:val="0"/>
      <w:autoSpaceDE w:val="0"/>
      <w:autoSpaceDN w:val="0"/>
      <w:spacing w:before="112" w:after="0" w:line="240" w:lineRule="auto"/>
      <w:ind w:left="946" w:hanging="352"/>
    </w:pPr>
    <w:rPr>
      <w:rFonts w:ascii="Times New Roman" w:eastAsia="Times New Roman" w:hAnsi="Times New Roman" w:cs="Times New Roman"/>
      <w:sz w:val="28"/>
      <w:szCs w:val="28"/>
    </w:rPr>
  </w:style>
  <w:style w:type="paragraph" w:styleId="TOC4">
    <w:name w:val="toc 4"/>
    <w:basedOn w:val="Normal"/>
    <w:uiPriority w:val="1"/>
    <w:qFormat/>
    <w:rsid w:val="00101284"/>
    <w:pPr>
      <w:widowControl w:val="0"/>
      <w:autoSpaceDE w:val="0"/>
      <w:autoSpaceDN w:val="0"/>
      <w:spacing w:before="36" w:after="0" w:line="240" w:lineRule="auto"/>
      <w:ind w:left="856" w:hanging="302"/>
    </w:pPr>
    <w:rPr>
      <w:rFonts w:ascii="Times New Roman" w:eastAsia="Times New Roman" w:hAnsi="Times New Roman" w:cs="Times New Roman"/>
      <w:sz w:val="24"/>
      <w:szCs w:val="24"/>
    </w:rPr>
  </w:style>
  <w:style w:type="paragraph" w:styleId="TOC5">
    <w:name w:val="toc 5"/>
    <w:basedOn w:val="Normal"/>
    <w:uiPriority w:val="1"/>
    <w:qFormat/>
    <w:rsid w:val="00101284"/>
    <w:pPr>
      <w:widowControl w:val="0"/>
      <w:autoSpaceDE w:val="0"/>
      <w:autoSpaceDN w:val="0"/>
      <w:spacing w:before="124" w:after="0" w:line="240" w:lineRule="auto"/>
      <w:ind w:left="755"/>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01284"/>
    <w:pPr>
      <w:widowControl w:val="0"/>
      <w:autoSpaceDE w:val="0"/>
      <w:autoSpaceDN w:val="0"/>
      <w:spacing w:after="0" w:line="240" w:lineRule="auto"/>
    </w:pPr>
    <w:rPr>
      <w:rFonts w:ascii="Times New Roman" w:eastAsia="Times New Roman" w:hAnsi="Times New Roman" w:cs="Times New Roman"/>
    </w:rPr>
  </w:style>
  <w:style w:type="table" w:styleId="GridTable2-Accent6">
    <w:name w:val="Grid Table 2 Accent 6"/>
    <w:basedOn w:val="TableNormal"/>
    <w:uiPriority w:val="47"/>
    <w:rsid w:val="0010128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i-provider">
    <w:name w:val="ui-provider"/>
    <w:basedOn w:val="DefaultParagraphFont"/>
    <w:rsid w:val="00B86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77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hudexchange.info/resources/796/ufas-accessibility-checklis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gov/oe/mission/transmission-permitting-and-technical-assistance-division/fast-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eb70fa-c3de-4892-8286-fbbf705f104c">
      <UserInfo>
        <DisplayName>Armstrong, Pauline</DisplayName>
        <AccountId>122</AccountId>
        <AccountType/>
      </UserInfo>
    </SharedWithUsers>
    <MediaLengthInSeconds xmlns="6050753b-8775-4c68-ab03-b322c763e0ed" xsi:nil="true"/>
    <TaxCatchAll xmlns="fa6a9aea-fb0f-4ddd-aff8-712634b7d5fe" xsi:nil="true"/>
    <lcf76f155ced4ddcb4097134ff3c332f xmlns="6050753b-8775-4c68-ab03-b322c763e0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319FBEA45C5458171394FC7EFA423" ma:contentTypeVersion="18" ma:contentTypeDescription="Create a new document." ma:contentTypeScope="" ma:versionID="cffc4129363654df41edc8233b1746df">
  <xsd:schema xmlns:xsd="http://www.w3.org/2001/XMLSchema" xmlns:xs="http://www.w3.org/2001/XMLSchema" xmlns:p="http://schemas.microsoft.com/office/2006/metadata/properties" xmlns:ns2="6050753b-8775-4c68-ab03-b322c763e0ed" xmlns:ns3="06eb70fa-c3de-4892-8286-fbbf705f104c" xmlns:ns4="fa6a9aea-fb0f-4ddd-aff8-712634b7d5fe" targetNamespace="http://schemas.microsoft.com/office/2006/metadata/properties" ma:root="true" ma:fieldsID="755ddd100c0e164131c5098fe73d4750" ns2:_="" ns3:_="" ns4:_="">
    <xsd:import namespace="6050753b-8775-4c68-ab03-b322c763e0ed"/>
    <xsd:import namespace="06eb70fa-c3de-4892-8286-fbbf705f104c"/>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0753b-8775-4c68-ab03-b322c763e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eb70fa-c3de-4892-8286-fbbf705f10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e1d201-8d89-48af-b961-03f20e6783f5}" ma:internalName="TaxCatchAll" ma:showField="CatchAllData" ma:web="06eb70fa-c3de-4892-8286-fbbf705f1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FBA3-BE2D-4A18-9648-8702A721B7BC}">
  <ds:schemaRefs>
    <ds:schemaRef ds:uri="http://schemas.microsoft.com/office/2006/metadata/properties"/>
    <ds:schemaRef ds:uri="http://schemas.microsoft.com/office/infopath/2007/PartnerControls"/>
    <ds:schemaRef ds:uri="06eb70fa-c3de-4892-8286-fbbf705f104c"/>
    <ds:schemaRef ds:uri="6050753b-8775-4c68-ab03-b322c763e0ed"/>
    <ds:schemaRef ds:uri="fa6a9aea-fb0f-4ddd-aff8-712634b7d5fe"/>
  </ds:schemaRefs>
</ds:datastoreItem>
</file>

<file path=customXml/itemProps2.xml><?xml version="1.0" encoding="utf-8"?>
<ds:datastoreItem xmlns:ds="http://schemas.openxmlformats.org/officeDocument/2006/customXml" ds:itemID="{9BF77218-4A6A-4474-9047-7C66DEAFE95E}">
  <ds:schemaRefs>
    <ds:schemaRef ds:uri="http://schemas.microsoft.com/sharepoint/v3/contenttype/forms"/>
  </ds:schemaRefs>
</ds:datastoreItem>
</file>

<file path=customXml/itemProps3.xml><?xml version="1.0" encoding="utf-8"?>
<ds:datastoreItem xmlns:ds="http://schemas.openxmlformats.org/officeDocument/2006/customXml" ds:itemID="{0591A10D-0A3F-4BD2-8DC5-C543BBA19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0753b-8775-4c68-ab03-b322c763e0ed"/>
    <ds:schemaRef ds:uri="06eb70fa-c3de-4892-8286-fbbf705f104c"/>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C5B1F-C244-443A-89E1-2AA64143417B}">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877</TotalTime>
  <Pages>22</Pages>
  <Words>7863</Words>
  <Characters>46709</Characters>
  <Application>Microsoft Office Word</Application>
  <DocSecurity>0</DocSecurity>
  <Lines>973</Lines>
  <Paragraphs>392</Paragraphs>
  <ScaleCrop>false</ScaleCrop>
  <Company/>
  <LinksUpToDate>false</LinksUpToDate>
  <CharactersWithSpaces>54180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PROJECT APPLICATIO</dc:title>
  <dc:subject/>
  <dc:creator>User</dc:creator>
  <cp:keywords/>
  <dc:description/>
  <cp:lastModifiedBy>Agnes Lamositele (She/Her)</cp:lastModifiedBy>
  <cp:revision>5</cp:revision>
  <dcterms:created xsi:type="dcterms:W3CDTF">2024-07-17T07:41:00Z</dcterms:created>
  <dcterms:modified xsi:type="dcterms:W3CDTF">2024-07-18T12:59:00Z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0x01010065A319FBEA45C5458171394FC7EFA423</vt:lpwstr>
  </property>
  <property fmtid="{D5CDD505-2E9C-101B-9397-08002B2CF9AE}" pid="3" name="Order">
    <vt:r8>28200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GrammarlyDocumentId">
    <vt:lpwstr>2bdc59952c0a64d0383db317ed9a7fe5098c5e7bf413926b3ab4c24af7036150</vt:lpwstr>
  </property>
</Properties>
</file>